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CED3" w14:textId="77777777" w:rsidR="00A90FF9" w:rsidRPr="00F27117" w:rsidRDefault="00A84892" w:rsidP="005E66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Accordo decentrato per l’individuazione dei criteri di ripartizione della quota “obiettivi specifici” – FO.R.E.G.</w:t>
      </w:r>
    </w:p>
    <w:p w14:paraId="5F5850AA" w14:textId="77777777" w:rsidR="00514093" w:rsidRDefault="00514093" w:rsidP="005E66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A1B65B2" w14:textId="77777777" w:rsidR="00A84892" w:rsidRPr="00F27117" w:rsidRDefault="00A84892" w:rsidP="005E66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27117">
        <w:rPr>
          <w:rFonts w:ascii="Times New Roman" w:hAnsi="Times New Roman" w:cs="Times New Roman"/>
          <w:sz w:val="24"/>
          <w:szCs w:val="24"/>
          <w:u w:val="single"/>
        </w:rPr>
        <w:t>ANNO 20</w:t>
      </w:r>
      <w:r w:rsidR="005E4CF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22527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681932A1" w14:textId="77777777" w:rsidR="00514093" w:rsidRDefault="00514093" w:rsidP="005E66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849F1" w14:textId="77777777" w:rsidR="00A90FF9" w:rsidRPr="00F27117" w:rsidRDefault="00A84892" w:rsidP="005E66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L’anno duemila</w:t>
      </w:r>
      <w:r w:rsidR="005E4CF2">
        <w:rPr>
          <w:rFonts w:ascii="Times New Roman" w:hAnsi="Times New Roman" w:cs="Times New Roman"/>
          <w:sz w:val="24"/>
          <w:szCs w:val="24"/>
        </w:rPr>
        <w:t>venti</w:t>
      </w:r>
      <w:r w:rsidR="00022527">
        <w:rPr>
          <w:rFonts w:ascii="Times New Roman" w:hAnsi="Times New Roman" w:cs="Times New Roman"/>
          <w:sz w:val="24"/>
          <w:szCs w:val="24"/>
        </w:rPr>
        <w:t>tre</w:t>
      </w:r>
      <w:r w:rsidR="005E4CF2">
        <w:rPr>
          <w:rFonts w:ascii="Times New Roman" w:hAnsi="Times New Roman" w:cs="Times New Roman"/>
          <w:sz w:val="24"/>
          <w:szCs w:val="24"/>
        </w:rPr>
        <w:t>, il giorno</w:t>
      </w:r>
      <w:r w:rsidR="00895FCA">
        <w:rPr>
          <w:rFonts w:ascii="Times New Roman" w:hAnsi="Times New Roman" w:cs="Times New Roman"/>
          <w:sz w:val="24"/>
          <w:szCs w:val="24"/>
        </w:rPr>
        <w:t xml:space="preserve"> 17</w:t>
      </w:r>
      <w:r w:rsidR="00341EC2">
        <w:rPr>
          <w:rFonts w:ascii="Times New Roman" w:hAnsi="Times New Roman" w:cs="Times New Roman"/>
          <w:sz w:val="24"/>
          <w:szCs w:val="24"/>
        </w:rPr>
        <w:t xml:space="preserve"> </w:t>
      </w:r>
      <w:r w:rsidR="00024D9E" w:rsidRPr="00B557DE">
        <w:rPr>
          <w:rFonts w:ascii="Times New Roman" w:hAnsi="Times New Roman" w:cs="Times New Roman"/>
          <w:sz w:val="24"/>
          <w:szCs w:val="24"/>
        </w:rPr>
        <w:t>del mese di</w:t>
      </w:r>
      <w:r w:rsidR="005E4CF2">
        <w:rPr>
          <w:rFonts w:ascii="Times New Roman" w:hAnsi="Times New Roman" w:cs="Times New Roman"/>
          <w:sz w:val="24"/>
          <w:szCs w:val="24"/>
        </w:rPr>
        <w:t xml:space="preserve"> </w:t>
      </w:r>
      <w:r w:rsidR="00022527">
        <w:rPr>
          <w:rFonts w:ascii="Times New Roman" w:hAnsi="Times New Roman" w:cs="Times New Roman"/>
          <w:sz w:val="24"/>
          <w:szCs w:val="24"/>
        </w:rPr>
        <w:t>ottobre</w:t>
      </w:r>
      <w:r w:rsidR="005E4CF2">
        <w:rPr>
          <w:rFonts w:ascii="Times New Roman" w:hAnsi="Times New Roman" w:cs="Times New Roman"/>
          <w:sz w:val="24"/>
          <w:szCs w:val="24"/>
        </w:rPr>
        <w:t xml:space="preserve"> alle ore </w:t>
      </w:r>
      <w:r w:rsidR="00AE5F32">
        <w:rPr>
          <w:rFonts w:ascii="Times New Roman" w:hAnsi="Times New Roman" w:cs="Times New Roman"/>
          <w:sz w:val="24"/>
          <w:szCs w:val="24"/>
        </w:rPr>
        <w:t>14</w:t>
      </w:r>
      <w:r w:rsidR="00B8341D">
        <w:rPr>
          <w:rFonts w:ascii="Times New Roman" w:hAnsi="Times New Roman" w:cs="Times New Roman"/>
          <w:sz w:val="24"/>
          <w:szCs w:val="24"/>
        </w:rPr>
        <w:t>.</w:t>
      </w:r>
      <w:r w:rsidR="00022527">
        <w:rPr>
          <w:rFonts w:ascii="Times New Roman" w:hAnsi="Times New Roman" w:cs="Times New Roman"/>
          <w:sz w:val="24"/>
          <w:szCs w:val="24"/>
        </w:rPr>
        <w:t>00</w:t>
      </w:r>
      <w:r w:rsidR="00B8341D">
        <w:rPr>
          <w:rFonts w:ascii="Times New Roman" w:hAnsi="Times New Roman" w:cs="Times New Roman"/>
          <w:sz w:val="24"/>
          <w:szCs w:val="24"/>
        </w:rPr>
        <w:t xml:space="preserve"> </w:t>
      </w:r>
      <w:r w:rsidR="000313F6">
        <w:rPr>
          <w:rFonts w:ascii="Times New Roman" w:hAnsi="Times New Roman" w:cs="Times New Roman"/>
          <w:sz w:val="24"/>
          <w:szCs w:val="24"/>
        </w:rPr>
        <w:t xml:space="preserve">in </w:t>
      </w:r>
      <w:r w:rsidR="00022527">
        <w:rPr>
          <w:rFonts w:ascii="Times New Roman" w:hAnsi="Times New Roman" w:cs="Times New Roman"/>
          <w:sz w:val="24"/>
          <w:szCs w:val="24"/>
        </w:rPr>
        <w:t>presenza</w:t>
      </w:r>
      <w:r w:rsidRPr="00F27117">
        <w:rPr>
          <w:rFonts w:ascii="Times New Roman" w:hAnsi="Times New Roman" w:cs="Times New Roman"/>
          <w:sz w:val="24"/>
          <w:szCs w:val="24"/>
        </w:rPr>
        <w:t>, a seguito di regolare convocazione, fra i soggetti di seguito indicati:</w:t>
      </w:r>
    </w:p>
    <w:p w14:paraId="1DF97B45" w14:textId="77777777" w:rsidR="00A84892" w:rsidRPr="00F27117" w:rsidRDefault="00A84892" w:rsidP="005E6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per la Comunità della Valle di Cembra:</w:t>
      </w:r>
    </w:p>
    <w:p w14:paraId="06FABBF2" w14:textId="77777777" w:rsidR="00A84892" w:rsidRDefault="00A84892" w:rsidP="005E6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dott.</w:t>
      </w:r>
      <w:r w:rsidR="00B27D51">
        <w:rPr>
          <w:rFonts w:ascii="Times New Roman" w:hAnsi="Times New Roman" w:cs="Times New Roman"/>
          <w:sz w:val="24"/>
          <w:szCs w:val="24"/>
        </w:rPr>
        <w:t xml:space="preserve"> Paolo Tabarelli de Fatis</w:t>
      </w:r>
      <w:r w:rsidR="008F46D4" w:rsidRPr="00F27117">
        <w:rPr>
          <w:rFonts w:ascii="Times New Roman" w:hAnsi="Times New Roman" w:cs="Times New Roman"/>
          <w:sz w:val="24"/>
          <w:szCs w:val="24"/>
        </w:rPr>
        <w:t xml:space="preserve"> – Segretario G</w:t>
      </w:r>
      <w:r w:rsidRPr="00F27117">
        <w:rPr>
          <w:rFonts w:ascii="Times New Roman" w:hAnsi="Times New Roman" w:cs="Times New Roman"/>
          <w:sz w:val="24"/>
          <w:szCs w:val="24"/>
        </w:rPr>
        <w:t>enerale</w:t>
      </w:r>
    </w:p>
    <w:p w14:paraId="5C08D707" w14:textId="77777777" w:rsidR="00A84892" w:rsidRPr="00F27117" w:rsidRDefault="00A84892" w:rsidP="005E6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per le Organizzazioni Sindacali:</w:t>
      </w:r>
    </w:p>
    <w:p w14:paraId="5A2E1683" w14:textId="77777777" w:rsidR="00A84892" w:rsidRPr="00F27117" w:rsidRDefault="00AE5F32" w:rsidP="005E6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Mottes Masha      </w:t>
      </w:r>
      <w:r w:rsidR="007D4B9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892" w:rsidRPr="00F27117">
        <w:rPr>
          <w:rFonts w:ascii="Times New Roman" w:hAnsi="Times New Roman" w:cs="Times New Roman"/>
          <w:sz w:val="24"/>
          <w:szCs w:val="24"/>
        </w:rPr>
        <w:t>per la FP – CGIL</w:t>
      </w:r>
    </w:p>
    <w:p w14:paraId="352279CE" w14:textId="77777777" w:rsidR="00BC3D11" w:rsidRPr="00BC3D11" w:rsidRDefault="00AE5F32" w:rsidP="00BC3D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Speziali Maurizio </w:t>
      </w:r>
      <w:r w:rsidR="007D4B9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C3D11">
        <w:rPr>
          <w:rFonts w:ascii="Times New Roman" w:hAnsi="Times New Roman" w:cs="Times New Roman"/>
          <w:sz w:val="24"/>
          <w:szCs w:val="24"/>
        </w:rPr>
        <w:t>per la FPS – CISL</w:t>
      </w:r>
    </w:p>
    <w:p w14:paraId="06A7A1FD" w14:textId="77777777" w:rsidR="005E4CF2" w:rsidRDefault="00AE5F32" w:rsidP="00BC3D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Bassetti Andrea   </w:t>
      </w:r>
      <w:r w:rsidR="007D4B9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C3D11" w:rsidRPr="00BC3D11">
        <w:rPr>
          <w:rFonts w:ascii="Times New Roman" w:hAnsi="Times New Roman" w:cs="Times New Roman"/>
          <w:sz w:val="24"/>
          <w:szCs w:val="24"/>
        </w:rPr>
        <w:t xml:space="preserve">per la FPL – UIL </w:t>
      </w:r>
    </w:p>
    <w:p w14:paraId="67FE2BB1" w14:textId="77777777" w:rsidR="00BC3D11" w:rsidRPr="00BC3D11" w:rsidRDefault="00AE5F32" w:rsidP="00BC3D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Muraro Loris   </w:t>
      </w:r>
      <w:r w:rsidR="007D4B9C">
        <w:rPr>
          <w:rFonts w:ascii="Times New Roman" w:hAnsi="Times New Roman" w:cs="Times New Roman"/>
          <w:sz w:val="24"/>
          <w:szCs w:val="24"/>
        </w:rPr>
        <w:t>Boschetti Bruno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C3D11">
        <w:rPr>
          <w:rFonts w:ascii="Times New Roman" w:hAnsi="Times New Roman" w:cs="Times New Roman"/>
          <w:sz w:val="24"/>
          <w:szCs w:val="24"/>
        </w:rPr>
        <w:t>per la F</w:t>
      </w:r>
      <w:r w:rsidR="00022527">
        <w:rPr>
          <w:rFonts w:ascii="Times New Roman" w:hAnsi="Times New Roman" w:cs="Times New Roman"/>
          <w:sz w:val="24"/>
          <w:szCs w:val="24"/>
        </w:rPr>
        <w:t>enalt</w:t>
      </w:r>
    </w:p>
    <w:p w14:paraId="1CDF1BC4" w14:textId="77777777" w:rsidR="00BC3D11" w:rsidRPr="00BC3D11" w:rsidRDefault="00BC3D11" w:rsidP="00BC3D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3D11">
        <w:rPr>
          <w:rFonts w:ascii="Times New Roman" w:hAnsi="Times New Roman" w:cs="Times New Roman"/>
          <w:sz w:val="24"/>
          <w:szCs w:val="24"/>
        </w:rPr>
        <w:t>Delegati interni:</w:t>
      </w:r>
    </w:p>
    <w:p w14:paraId="3638E859" w14:textId="77777777" w:rsidR="00A84892" w:rsidRDefault="00AE5F32" w:rsidP="00BC3D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Sighel Liana         </w:t>
      </w:r>
      <w:r w:rsidR="00F61738">
        <w:rPr>
          <w:rFonts w:ascii="Times New Roman" w:hAnsi="Times New Roman" w:cs="Times New Roman"/>
          <w:sz w:val="24"/>
          <w:szCs w:val="24"/>
        </w:rPr>
        <w:t xml:space="preserve"> per la </w:t>
      </w:r>
      <w:r w:rsidR="00F61738" w:rsidRPr="00F61738">
        <w:rPr>
          <w:rFonts w:ascii="Times New Roman" w:hAnsi="Times New Roman" w:cs="Times New Roman"/>
          <w:sz w:val="24"/>
          <w:szCs w:val="24"/>
        </w:rPr>
        <w:t>FP – CGIL</w:t>
      </w:r>
    </w:p>
    <w:p w14:paraId="40367660" w14:textId="77777777" w:rsidR="00022527" w:rsidRPr="00F27117" w:rsidRDefault="00AE5F32" w:rsidP="00BC3D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Lucchini Eleonora </w:t>
      </w:r>
      <w:r w:rsidR="00022527">
        <w:rPr>
          <w:rFonts w:ascii="Times New Roman" w:hAnsi="Times New Roman" w:cs="Times New Roman"/>
          <w:sz w:val="24"/>
          <w:szCs w:val="24"/>
        </w:rPr>
        <w:t>per la Fenalt</w:t>
      </w:r>
    </w:p>
    <w:p w14:paraId="046804C4" w14:textId="77777777" w:rsidR="00A84892" w:rsidRPr="00F27117" w:rsidRDefault="00A84892" w:rsidP="005E6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Premesso:</w:t>
      </w:r>
    </w:p>
    <w:p w14:paraId="258B760C" w14:textId="77777777" w:rsidR="00A84892" w:rsidRPr="00F27117" w:rsidRDefault="00A84892" w:rsidP="005E66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a seguito del</w:t>
      </w:r>
      <w:r w:rsidR="00D3051D">
        <w:rPr>
          <w:rFonts w:ascii="Times New Roman" w:hAnsi="Times New Roman" w:cs="Times New Roman"/>
          <w:sz w:val="24"/>
          <w:szCs w:val="24"/>
        </w:rPr>
        <w:t>l’approvazione del Contratto Collettivo Provinciale di Lavoro del personale dell’area non dirigenziale del comparto Autonomie Locali della Provincia Autonoma di Trento so</w:t>
      </w:r>
      <w:r w:rsidR="009A61EA">
        <w:rPr>
          <w:rFonts w:ascii="Times New Roman" w:hAnsi="Times New Roman" w:cs="Times New Roman"/>
          <w:sz w:val="24"/>
          <w:szCs w:val="24"/>
        </w:rPr>
        <w:t>ttoscritto in via definitiva in</w:t>
      </w:r>
      <w:r w:rsidRPr="00F27117">
        <w:rPr>
          <w:rFonts w:ascii="Times New Roman" w:hAnsi="Times New Roman" w:cs="Times New Roman"/>
          <w:sz w:val="24"/>
          <w:szCs w:val="24"/>
        </w:rPr>
        <w:t xml:space="preserve"> data </w:t>
      </w:r>
      <w:r w:rsidR="00D3051D">
        <w:rPr>
          <w:rFonts w:ascii="Times New Roman" w:hAnsi="Times New Roman" w:cs="Times New Roman"/>
          <w:sz w:val="24"/>
          <w:szCs w:val="24"/>
        </w:rPr>
        <w:t>01</w:t>
      </w:r>
      <w:r w:rsidR="009A61EA">
        <w:rPr>
          <w:rFonts w:ascii="Times New Roman" w:hAnsi="Times New Roman" w:cs="Times New Roman"/>
          <w:sz w:val="24"/>
          <w:szCs w:val="24"/>
        </w:rPr>
        <w:t xml:space="preserve"> </w:t>
      </w:r>
      <w:r w:rsidR="00D3051D">
        <w:rPr>
          <w:rFonts w:ascii="Times New Roman" w:hAnsi="Times New Roman" w:cs="Times New Roman"/>
          <w:sz w:val="24"/>
          <w:szCs w:val="24"/>
        </w:rPr>
        <w:t>ottobre</w:t>
      </w:r>
      <w:r w:rsidRPr="00F27117">
        <w:rPr>
          <w:rFonts w:ascii="Times New Roman" w:hAnsi="Times New Roman" w:cs="Times New Roman"/>
          <w:sz w:val="24"/>
          <w:szCs w:val="24"/>
        </w:rPr>
        <w:t xml:space="preserve"> 201</w:t>
      </w:r>
      <w:r w:rsidR="00D3051D">
        <w:rPr>
          <w:rFonts w:ascii="Times New Roman" w:hAnsi="Times New Roman" w:cs="Times New Roman"/>
          <w:sz w:val="24"/>
          <w:szCs w:val="24"/>
        </w:rPr>
        <w:t>8</w:t>
      </w:r>
      <w:r w:rsidR="009A61EA">
        <w:rPr>
          <w:rFonts w:ascii="Times New Roman" w:hAnsi="Times New Roman" w:cs="Times New Roman"/>
          <w:sz w:val="24"/>
          <w:szCs w:val="24"/>
        </w:rPr>
        <w:t xml:space="preserve"> sono stati stabiliti</w:t>
      </w:r>
      <w:r w:rsidR="00B65274">
        <w:rPr>
          <w:rFonts w:ascii="Times New Roman" w:hAnsi="Times New Roman" w:cs="Times New Roman"/>
          <w:sz w:val="24"/>
          <w:szCs w:val="24"/>
        </w:rPr>
        <w:t xml:space="preserve"> i criteri e </w:t>
      </w:r>
      <w:r w:rsidR="009A61EA">
        <w:rPr>
          <w:rFonts w:ascii="Times New Roman" w:hAnsi="Times New Roman" w:cs="Times New Roman"/>
          <w:sz w:val="24"/>
          <w:szCs w:val="24"/>
        </w:rPr>
        <w:t xml:space="preserve">gli importi </w:t>
      </w:r>
      <w:r w:rsidR="00514093" w:rsidRPr="00B557DE">
        <w:rPr>
          <w:rFonts w:ascii="Times New Roman" w:hAnsi="Times New Roman" w:cs="Times New Roman"/>
          <w:sz w:val="24"/>
          <w:szCs w:val="24"/>
        </w:rPr>
        <w:t>p</w:t>
      </w:r>
      <w:r w:rsidR="00B65274" w:rsidRPr="00B557DE">
        <w:rPr>
          <w:rFonts w:ascii="Times New Roman" w:hAnsi="Times New Roman" w:cs="Times New Roman"/>
          <w:sz w:val="24"/>
          <w:szCs w:val="24"/>
        </w:rPr>
        <w:t>er</w:t>
      </w:r>
      <w:r w:rsidR="00B65274">
        <w:rPr>
          <w:rFonts w:ascii="Times New Roman" w:hAnsi="Times New Roman" w:cs="Times New Roman"/>
          <w:sz w:val="24"/>
          <w:szCs w:val="24"/>
        </w:rPr>
        <w:t xml:space="preserve"> la costituzione </w:t>
      </w:r>
      <w:r w:rsidR="00514093">
        <w:rPr>
          <w:rFonts w:ascii="Times New Roman" w:hAnsi="Times New Roman" w:cs="Times New Roman"/>
          <w:sz w:val="24"/>
          <w:szCs w:val="24"/>
        </w:rPr>
        <w:t xml:space="preserve">del </w:t>
      </w:r>
      <w:r w:rsidRPr="00F27117">
        <w:rPr>
          <w:rFonts w:ascii="Times New Roman" w:hAnsi="Times New Roman" w:cs="Times New Roman"/>
          <w:sz w:val="24"/>
          <w:szCs w:val="24"/>
        </w:rPr>
        <w:t>“Fondo per la riorganizzazione e l’efficienza gestionale”</w:t>
      </w:r>
      <w:r w:rsidR="00B652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3C6F97" w14:textId="77777777" w:rsidR="00A84892" w:rsidRPr="00F27117" w:rsidRDefault="00A84892" w:rsidP="00B101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In particolare il FO.R.E.G. è costituito da due quote:</w:t>
      </w:r>
    </w:p>
    <w:p w14:paraId="1391EDC4" w14:textId="77777777" w:rsidR="00A84892" w:rsidRPr="00F27117" w:rsidRDefault="00A84892" w:rsidP="005E665F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la quota “obiettivi generali”, graduata sulla base della categoria/livello di appartenenza del dipendente, de</w:t>
      </w:r>
      <w:r w:rsidR="003725C9" w:rsidRPr="00F27117">
        <w:rPr>
          <w:rFonts w:ascii="Times New Roman" w:hAnsi="Times New Roman" w:cs="Times New Roman"/>
          <w:sz w:val="24"/>
          <w:szCs w:val="24"/>
        </w:rPr>
        <w:t>stinata a remunerare la partecipazione di tutto il personale al raggiungimento degli obiettivi generali dell’ente – articolati eventualmente per macro settore (sociale, economico, ambientale, istruzione, ecc.) – ovvero alla realizzazione del programma di attività dell’ente o delle sue strutture organizzative:</w:t>
      </w:r>
    </w:p>
    <w:p w14:paraId="605B400F" w14:textId="77777777" w:rsidR="003725C9" w:rsidRPr="00F27117" w:rsidRDefault="003725C9" w:rsidP="005E665F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la “quota obiettivi specifici”, volta a remune</w:t>
      </w:r>
      <w:r w:rsidR="0073649B" w:rsidRPr="00F27117">
        <w:rPr>
          <w:rFonts w:ascii="Times New Roman" w:hAnsi="Times New Roman" w:cs="Times New Roman"/>
          <w:sz w:val="24"/>
          <w:szCs w:val="24"/>
        </w:rPr>
        <w:t>r</w:t>
      </w:r>
      <w:r w:rsidRPr="00F27117">
        <w:rPr>
          <w:rFonts w:ascii="Times New Roman" w:hAnsi="Times New Roman" w:cs="Times New Roman"/>
          <w:sz w:val="24"/>
          <w:szCs w:val="24"/>
        </w:rPr>
        <w:t>are la partecipazione del personale al raggiungimento di obiettivi specifici dell’ente</w:t>
      </w:r>
      <w:r w:rsidR="0073649B" w:rsidRPr="00F27117">
        <w:rPr>
          <w:rFonts w:ascii="Times New Roman" w:hAnsi="Times New Roman" w:cs="Times New Roman"/>
          <w:sz w:val="24"/>
          <w:szCs w:val="24"/>
        </w:rPr>
        <w:t>/struttura</w:t>
      </w:r>
      <w:r w:rsidRPr="00F271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B560B5" w14:textId="77777777" w:rsidR="003725C9" w:rsidRPr="00F27117" w:rsidRDefault="003725C9" w:rsidP="005E66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L</w:t>
      </w:r>
      <w:r w:rsidR="00B65274">
        <w:rPr>
          <w:rFonts w:ascii="Times New Roman" w:hAnsi="Times New Roman" w:cs="Times New Roman"/>
          <w:sz w:val="24"/>
          <w:szCs w:val="24"/>
        </w:rPr>
        <w:t xml:space="preserve">’erogazione </w:t>
      </w:r>
      <w:r w:rsidRPr="00F27117">
        <w:rPr>
          <w:rFonts w:ascii="Times New Roman" w:hAnsi="Times New Roman" w:cs="Times New Roman"/>
          <w:sz w:val="24"/>
          <w:szCs w:val="24"/>
        </w:rPr>
        <w:t xml:space="preserve">della “quota obiettivi generali” è ridotta dall’Amministrazione nel caso in cui </w:t>
      </w:r>
      <w:r w:rsidR="0073649B" w:rsidRPr="00F27117">
        <w:rPr>
          <w:rFonts w:ascii="Times New Roman" w:hAnsi="Times New Roman" w:cs="Times New Roman"/>
          <w:sz w:val="24"/>
          <w:szCs w:val="24"/>
        </w:rPr>
        <w:t>al</w:t>
      </w:r>
      <w:r w:rsidRPr="00F27117">
        <w:rPr>
          <w:rFonts w:ascii="Times New Roman" w:hAnsi="Times New Roman" w:cs="Times New Roman"/>
          <w:sz w:val="24"/>
          <w:szCs w:val="24"/>
        </w:rPr>
        <w:t xml:space="preserve"> dipendente sia stata erogata una sanzione disciplinare superiore alla multa, in proporzione all’entità della sospensione. In caso di licenziamento la quota dell’anno in cui ha avuto luogo non viene erogata. </w:t>
      </w:r>
    </w:p>
    <w:p w14:paraId="744BD0C0" w14:textId="77777777" w:rsidR="000313F6" w:rsidRPr="00F27117" w:rsidRDefault="000313F6" w:rsidP="00031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Premesso, inoltre,</w:t>
      </w:r>
      <w:r>
        <w:rPr>
          <w:rFonts w:ascii="Times New Roman" w:hAnsi="Times New Roman" w:cs="Times New Roman"/>
          <w:sz w:val="24"/>
          <w:szCs w:val="24"/>
        </w:rPr>
        <w:t xml:space="preserve"> che l</w:t>
      </w:r>
      <w:r w:rsidRPr="008811EC">
        <w:rPr>
          <w:rFonts w:ascii="Times New Roman" w:hAnsi="Times New Roman" w:cs="Times New Roman"/>
          <w:sz w:val="24"/>
          <w:szCs w:val="24"/>
        </w:rPr>
        <w:t>a presente ipotesi di accordo decentrato sottoscritto fra le parti si perfeziona con la sua approvazion</w:t>
      </w:r>
      <w:r>
        <w:rPr>
          <w:rFonts w:ascii="Times New Roman" w:hAnsi="Times New Roman" w:cs="Times New Roman"/>
          <w:sz w:val="24"/>
          <w:szCs w:val="24"/>
        </w:rPr>
        <w:t xml:space="preserve">e con decreto del </w:t>
      </w:r>
      <w:r w:rsidR="00F43606">
        <w:rPr>
          <w:rFonts w:ascii="Times New Roman" w:hAnsi="Times New Roman" w:cs="Times New Roman"/>
          <w:sz w:val="24"/>
          <w:szCs w:val="24"/>
        </w:rPr>
        <w:t>Presidente</w:t>
      </w:r>
      <w:r w:rsidRPr="008811EC">
        <w:rPr>
          <w:rFonts w:ascii="Times New Roman" w:hAnsi="Times New Roman" w:cs="Times New Roman"/>
          <w:sz w:val="24"/>
          <w:szCs w:val="24"/>
        </w:rPr>
        <w:t xml:space="preserve">, che sarà attestata dal </w:t>
      </w:r>
      <w:r w:rsidR="00C648E7">
        <w:rPr>
          <w:rFonts w:ascii="Times New Roman" w:hAnsi="Times New Roman" w:cs="Times New Roman"/>
          <w:sz w:val="24"/>
          <w:szCs w:val="24"/>
        </w:rPr>
        <w:t>S</w:t>
      </w:r>
      <w:r w:rsidRPr="008811EC">
        <w:rPr>
          <w:rFonts w:ascii="Times New Roman" w:hAnsi="Times New Roman" w:cs="Times New Roman"/>
          <w:sz w:val="24"/>
          <w:szCs w:val="24"/>
        </w:rPr>
        <w:t xml:space="preserve">egretario </w:t>
      </w:r>
      <w:r w:rsidR="00C648E7">
        <w:rPr>
          <w:rFonts w:ascii="Times New Roman" w:hAnsi="Times New Roman" w:cs="Times New Roman"/>
          <w:sz w:val="24"/>
          <w:szCs w:val="24"/>
        </w:rPr>
        <w:t>genera</w:t>
      </w:r>
      <w:r w:rsidRPr="008811EC">
        <w:rPr>
          <w:rFonts w:ascii="Times New Roman" w:hAnsi="Times New Roman" w:cs="Times New Roman"/>
          <w:sz w:val="24"/>
          <w:szCs w:val="24"/>
        </w:rPr>
        <w:t>le con annotazione in calce al presente atto.</w:t>
      </w:r>
    </w:p>
    <w:p w14:paraId="1B943D27" w14:textId="77777777" w:rsidR="00A90FF9" w:rsidRPr="00F27117" w:rsidRDefault="00A90FF9" w:rsidP="005E66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FACE1F" w14:textId="77777777" w:rsidR="00A90FF9" w:rsidRDefault="00A90FF9" w:rsidP="005E665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PRESO ATTO CHE</w:t>
      </w:r>
    </w:p>
    <w:p w14:paraId="50C243A4" w14:textId="77777777" w:rsidR="00B8341D" w:rsidRPr="00F27117" w:rsidRDefault="00B8341D" w:rsidP="005E665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A9D640" w14:textId="77777777" w:rsidR="00A90FF9" w:rsidRPr="00F27117" w:rsidRDefault="00A90FF9" w:rsidP="005E66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8D2FC3" w14:textId="77777777" w:rsidR="00A90FF9" w:rsidRPr="00F27117" w:rsidRDefault="00A90FF9" w:rsidP="005E66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 xml:space="preserve">il presente </w:t>
      </w:r>
      <w:r w:rsidR="005E665F">
        <w:rPr>
          <w:rFonts w:ascii="Times New Roman" w:hAnsi="Times New Roman" w:cs="Times New Roman"/>
          <w:sz w:val="24"/>
          <w:szCs w:val="24"/>
        </w:rPr>
        <w:t>accordo</w:t>
      </w:r>
      <w:r w:rsidRPr="00F27117">
        <w:rPr>
          <w:rFonts w:ascii="Times New Roman" w:hAnsi="Times New Roman" w:cs="Times New Roman"/>
          <w:sz w:val="24"/>
          <w:szCs w:val="24"/>
        </w:rPr>
        <w:t xml:space="preserve"> decentrato è stato </w:t>
      </w:r>
      <w:r w:rsidRPr="00B557DE">
        <w:rPr>
          <w:rFonts w:ascii="Times New Roman" w:hAnsi="Times New Roman" w:cs="Times New Roman"/>
          <w:sz w:val="24"/>
          <w:szCs w:val="24"/>
        </w:rPr>
        <w:t xml:space="preserve">redatto </w:t>
      </w:r>
      <w:r w:rsidR="00514093" w:rsidRPr="00B557DE">
        <w:rPr>
          <w:rFonts w:ascii="Times New Roman" w:hAnsi="Times New Roman" w:cs="Times New Roman"/>
          <w:sz w:val="24"/>
          <w:szCs w:val="24"/>
        </w:rPr>
        <w:t>ai sensi</w:t>
      </w:r>
      <w:r w:rsidR="00514093">
        <w:rPr>
          <w:rFonts w:ascii="Times New Roman" w:hAnsi="Times New Roman" w:cs="Times New Roman"/>
          <w:sz w:val="24"/>
          <w:szCs w:val="24"/>
        </w:rPr>
        <w:t xml:space="preserve"> </w:t>
      </w:r>
      <w:r w:rsidRPr="00F27117">
        <w:rPr>
          <w:rFonts w:ascii="Times New Roman" w:hAnsi="Times New Roman" w:cs="Times New Roman"/>
          <w:sz w:val="24"/>
          <w:szCs w:val="24"/>
        </w:rPr>
        <w:t xml:space="preserve">dell’art. 5, comma 3, del CCPL </w:t>
      </w:r>
      <w:r w:rsidR="0010404D">
        <w:rPr>
          <w:rFonts w:ascii="Times New Roman" w:hAnsi="Times New Roman" w:cs="Times New Roman"/>
          <w:sz w:val="24"/>
          <w:szCs w:val="24"/>
        </w:rPr>
        <w:t>01.10.2018</w:t>
      </w:r>
      <w:r w:rsidRPr="00F27117">
        <w:rPr>
          <w:rFonts w:ascii="Times New Roman" w:hAnsi="Times New Roman" w:cs="Times New Roman"/>
          <w:sz w:val="24"/>
          <w:szCs w:val="24"/>
        </w:rPr>
        <w:t xml:space="preserve"> del personale non dirigenziale del comparto Autonomie locali</w:t>
      </w:r>
      <w:r w:rsidR="001120E7" w:rsidRPr="00F27117">
        <w:rPr>
          <w:rFonts w:ascii="Times New Roman" w:hAnsi="Times New Roman" w:cs="Times New Roman"/>
          <w:sz w:val="24"/>
          <w:szCs w:val="24"/>
        </w:rPr>
        <w:t>.</w:t>
      </w:r>
    </w:p>
    <w:p w14:paraId="186E35DE" w14:textId="77777777" w:rsidR="009F6965" w:rsidRPr="00F27117" w:rsidRDefault="009F6965" w:rsidP="005E66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1539F3" w14:textId="77777777" w:rsidR="009F6965" w:rsidRPr="00F27117" w:rsidRDefault="001120E7" w:rsidP="005E66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04D">
        <w:rPr>
          <w:rFonts w:ascii="Times New Roman" w:hAnsi="Times New Roman" w:cs="Times New Roman"/>
          <w:sz w:val="24"/>
          <w:szCs w:val="24"/>
        </w:rPr>
        <w:t>I</w:t>
      </w:r>
      <w:r w:rsidR="009F6965" w:rsidRPr="0010404D">
        <w:rPr>
          <w:rFonts w:ascii="Times New Roman" w:hAnsi="Times New Roman" w:cs="Times New Roman"/>
          <w:sz w:val="24"/>
          <w:szCs w:val="24"/>
        </w:rPr>
        <w:t>l presente accordo decentrato è relativo a</w:t>
      </w:r>
      <w:r w:rsidRPr="0010404D">
        <w:rPr>
          <w:rFonts w:ascii="Times New Roman" w:hAnsi="Times New Roman" w:cs="Times New Roman"/>
          <w:sz w:val="24"/>
          <w:szCs w:val="24"/>
        </w:rPr>
        <w:t>l periodo 01.01.20</w:t>
      </w:r>
      <w:r w:rsidR="005E4CF2">
        <w:rPr>
          <w:rFonts w:ascii="Times New Roman" w:hAnsi="Times New Roman" w:cs="Times New Roman"/>
          <w:sz w:val="24"/>
          <w:szCs w:val="24"/>
        </w:rPr>
        <w:t>2</w:t>
      </w:r>
      <w:r w:rsidR="00022527">
        <w:rPr>
          <w:rFonts w:ascii="Times New Roman" w:hAnsi="Times New Roman" w:cs="Times New Roman"/>
          <w:sz w:val="24"/>
          <w:szCs w:val="24"/>
        </w:rPr>
        <w:t>3</w:t>
      </w:r>
      <w:r w:rsidRPr="0010404D">
        <w:rPr>
          <w:rFonts w:ascii="Times New Roman" w:hAnsi="Times New Roman" w:cs="Times New Roman"/>
          <w:sz w:val="24"/>
          <w:szCs w:val="24"/>
        </w:rPr>
        <w:t>-31.12.20</w:t>
      </w:r>
      <w:r w:rsidR="005E4CF2">
        <w:rPr>
          <w:rFonts w:ascii="Times New Roman" w:hAnsi="Times New Roman" w:cs="Times New Roman"/>
          <w:sz w:val="24"/>
          <w:szCs w:val="24"/>
        </w:rPr>
        <w:t>2</w:t>
      </w:r>
      <w:r w:rsidR="00022527">
        <w:rPr>
          <w:rFonts w:ascii="Times New Roman" w:hAnsi="Times New Roman" w:cs="Times New Roman"/>
          <w:sz w:val="24"/>
          <w:szCs w:val="24"/>
        </w:rPr>
        <w:t>3</w:t>
      </w:r>
      <w:r w:rsidRPr="0010404D">
        <w:rPr>
          <w:rFonts w:ascii="Times New Roman" w:hAnsi="Times New Roman" w:cs="Times New Roman"/>
          <w:sz w:val="24"/>
          <w:szCs w:val="24"/>
        </w:rPr>
        <w:t>.</w:t>
      </w:r>
    </w:p>
    <w:p w14:paraId="645CF0DF" w14:textId="77777777" w:rsidR="009F6965" w:rsidRPr="00F27117" w:rsidRDefault="009F6965" w:rsidP="005E66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9193CB" w14:textId="77777777" w:rsidR="00043C14" w:rsidRPr="00F27117" w:rsidRDefault="001120E7" w:rsidP="005E66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Gli articoli 10 e 11 dell’Accordo su FO.RE.G. sottoscritto in data 2</w:t>
      </w:r>
      <w:r w:rsidR="00043C14" w:rsidRPr="00F27117">
        <w:rPr>
          <w:rFonts w:ascii="Times New Roman" w:hAnsi="Times New Roman" w:cs="Times New Roman"/>
          <w:sz w:val="24"/>
          <w:szCs w:val="24"/>
        </w:rPr>
        <w:t xml:space="preserve">5/01/2012, </w:t>
      </w:r>
      <w:r w:rsidR="00327EEF">
        <w:rPr>
          <w:rFonts w:ascii="Times New Roman" w:hAnsi="Times New Roman" w:cs="Times New Roman"/>
          <w:sz w:val="24"/>
          <w:szCs w:val="24"/>
        </w:rPr>
        <w:t>come richiamato dal capo I</w:t>
      </w:r>
      <w:r w:rsidR="00D13F94">
        <w:rPr>
          <w:rFonts w:ascii="Times New Roman" w:hAnsi="Times New Roman" w:cs="Times New Roman"/>
          <w:sz w:val="24"/>
          <w:szCs w:val="24"/>
        </w:rPr>
        <w:t>V del Titolo I</w:t>
      </w:r>
      <w:r w:rsidR="00327EEF">
        <w:rPr>
          <w:rFonts w:ascii="Times New Roman" w:hAnsi="Times New Roman" w:cs="Times New Roman"/>
          <w:sz w:val="24"/>
          <w:szCs w:val="24"/>
        </w:rPr>
        <w:t xml:space="preserve"> del</w:t>
      </w:r>
      <w:r w:rsidR="00D13F94">
        <w:rPr>
          <w:rFonts w:ascii="Times New Roman" w:hAnsi="Times New Roman" w:cs="Times New Roman"/>
          <w:sz w:val="24"/>
          <w:szCs w:val="24"/>
        </w:rPr>
        <w:t xml:space="preserve"> CCPL </w:t>
      </w:r>
      <w:r w:rsidR="00327EEF">
        <w:rPr>
          <w:rFonts w:ascii="Times New Roman" w:hAnsi="Times New Roman" w:cs="Times New Roman"/>
          <w:sz w:val="24"/>
          <w:szCs w:val="24"/>
        </w:rPr>
        <w:t xml:space="preserve">sottoscritto in data </w:t>
      </w:r>
      <w:r w:rsidR="00D13F94">
        <w:rPr>
          <w:rFonts w:ascii="Times New Roman" w:hAnsi="Times New Roman" w:cs="Times New Roman"/>
          <w:sz w:val="24"/>
          <w:szCs w:val="24"/>
        </w:rPr>
        <w:t>01</w:t>
      </w:r>
      <w:r w:rsidR="00327EEF">
        <w:rPr>
          <w:rFonts w:ascii="Times New Roman" w:hAnsi="Times New Roman" w:cs="Times New Roman"/>
          <w:sz w:val="24"/>
          <w:szCs w:val="24"/>
        </w:rPr>
        <w:t xml:space="preserve"> </w:t>
      </w:r>
      <w:r w:rsidR="00D13F94">
        <w:rPr>
          <w:rFonts w:ascii="Times New Roman" w:hAnsi="Times New Roman" w:cs="Times New Roman"/>
          <w:sz w:val="24"/>
          <w:szCs w:val="24"/>
        </w:rPr>
        <w:t>ottobre</w:t>
      </w:r>
      <w:r w:rsidR="00327EEF">
        <w:rPr>
          <w:rFonts w:ascii="Times New Roman" w:hAnsi="Times New Roman" w:cs="Times New Roman"/>
          <w:sz w:val="24"/>
          <w:szCs w:val="24"/>
        </w:rPr>
        <w:t xml:space="preserve"> 201</w:t>
      </w:r>
      <w:r w:rsidR="00D13F94">
        <w:rPr>
          <w:rFonts w:ascii="Times New Roman" w:hAnsi="Times New Roman" w:cs="Times New Roman"/>
          <w:sz w:val="24"/>
          <w:szCs w:val="24"/>
        </w:rPr>
        <w:t>8</w:t>
      </w:r>
      <w:r w:rsidR="00CC6E12">
        <w:rPr>
          <w:rFonts w:ascii="Times New Roman" w:hAnsi="Times New Roman" w:cs="Times New Roman"/>
          <w:sz w:val="24"/>
          <w:szCs w:val="24"/>
        </w:rPr>
        <w:t xml:space="preserve"> </w:t>
      </w:r>
      <w:r w:rsidR="00043C14" w:rsidRPr="00F27117">
        <w:rPr>
          <w:rFonts w:ascii="Times New Roman" w:hAnsi="Times New Roman" w:cs="Times New Roman"/>
          <w:sz w:val="24"/>
          <w:szCs w:val="24"/>
        </w:rPr>
        <w:t>istitutivo del FO.R.E.</w:t>
      </w:r>
      <w:r w:rsidRPr="00F27117">
        <w:rPr>
          <w:rFonts w:ascii="Times New Roman" w:hAnsi="Times New Roman" w:cs="Times New Roman"/>
          <w:sz w:val="24"/>
          <w:szCs w:val="24"/>
        </w:rPr>
        <w:t>G., fissano le modalità di erogazione della quota “obiettivi specifici” dando atto:</w:t>
      </w:r>
    </w:p>
    <w:p w14:paraId="57DFCB74" w14:textId="77777777" w:rsidR="001120E7" w:rsidRPr="00F27117" w:rsidRDefault="001120E7" w:rsidP="005E665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delle risorse complessivamente a disposizione per il finanziamento della quota “obiettivi specifici”;</w:t>
      </w:r>
    </w:p>
    <w:p w14:paraId="3F8D12E2" w14:textId="77777777" w:rsidR="001120E7" w:rsidRPr="00F27117" w:rsidRDefault="001120E7" w:rsidP="005E665F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dell’ammontare medio del compenso attribuibile al personale individuato;</w:t>
      </w:r>
    </w:p>
    <w:p w14:paraId="221A379A" w14:textId="77777777" w:rsidR="001120E7" w:rsidRPr="00F27117" w:rsidRDefault="001120E7" w:rsidP="005E665F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delle figure professionali coinvolte e degli importi minimi e massimo alle stesse attribuibili.</w:t>
      </w:r>
    </w:p>
    <w:p w14:paraId="62D3DE11" w14:textId="77777777" w:rsidR="002272DA" w:rsidRPr="00F27117" w:rsidRDefault="001120E7" w:rsidP="005E66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Le risorse disponibili per il 20</w:t>
      </w:r>
      <w:r w:rsidR="005E4CF2">
        <w:rPr>
          <w:rFonts w:ascii="Times New Roman" w:hAnsi="Times New Roman" w:cs="Times New Roman"/>
          <w:sz w:val="24"/>
          <w:szCs w:val="24"/>
        </w:rPr>
        <w:t>2</w:t>
      </w:r>
      <w:r w:rsidR="00022527">
        <w:rPr>
          <w:rFonts w:ascii="Times New Roman" w:hAnsi="Times New Roman" w:cs="Times New Roman"/>
          <w:sz w:val="24"/>
          <w:szCs w:val="24"/>
        </w:rPr>
        <w:t>3</w:t>
      </w:r>
      <w:r w:rsidRPr="00F27117">
        <w:rPr>
          <w:rFonts w:ascii="Times New Roman" w:hAnsi="Times New Roman" w:cs="Times New Roman"/>
          <w:sz w:val="24"/>
          <w:szCs w:val="24"/>
        </w:rPr>
        <w:t xml:space="preserve"> si qu</w:t>
      </w:r>
      <w:r w:rsidR="00A30095">
        <w:rPr>
          <w:rFonts w:ascii="Times New Roman" w:hAnsi="Times New Roman" w:cs="Times New Roman"/>
          <w:sz w:val="24"/>
          <w:szCs w:val="24"/>
        </w:rPr>
        <w:t xml:space="preserve">antificano complessivamente </w:t>
      </w:r>
      <w:r w:rsidR="00A30095" w:rsidRPr="00F43606">
        <w:rPr>
          <w:rFonts w:ascii="Times New Roman" w:hAnsi="Times New Roman" w:cs="Times New Roman"/>
          <w:sz w:val="24"/>
          <w:szCs w:val="24"/>
        </w:rPr>
        <w:t xml:space="preserve">in € </w:t>
      </w:r>
      <w:r w:rsidR="00022527">
        <w:rPr>
          <w:rFonts w:ascii="Times New Roman" w:hAnsi="Times New Roman" w:cs="Times New Roman"/>
          <w:sz w:val="24"/>
          <w:szCs w:val="24"/>
        </w:rPr>
        <w:t>40</w:t>
      </w:r>
      <w:r w:rsidR="00E94F39" w:rsidRPr="00F43606">
        <w:rPr>
          <w:rFonts w:ascii="Times New Roman" w:hAnsi="Times New Roman" w:cs="Times New Roman"/>
          <w:sz w:val="24"/>
          <w:szCs w:val="24"/>
        </w:rPr>
        <w:t>.</w:t>
      </w:r>
      <w:r w:rsidR="00022527">
        <w:rPr>
          <w:rFonts w:ascii="Times New Roman" w:hAnsi="Times New Roman" w:cs="Times New Roman"/>
          <w:sz w:val="24"/>
          <w:szCs w:val="24"/>
        </w:rPr>
        <w:t>350</w:t>
      </w:r>
      <w:r w:rsidR="00E94F39" w:rsidRPr="00F43606">
        <w:rPr>
          <w:rFonts w:ascii="Times New Roman" w:hAnsi="Times New Roman" w:cs="Times New Roman"/>
          <w:sz w:val="24"/>
          <w:szCs w:val="24"/>
        </w:rPr>
        <w:t>,</w:t>
      </w:r>
      <w:r w:rsidR="00022527">
        <w:rPr>
          <w:rFonts w:ascii="Times New Roman" w:hAnsi="Times New Roman" w:cs="Times New Roman"/>
          <w:sz w:val="24"/>
          <w:szCs w:val="24"/>
        </w:rPr>
        <w:t>52</w:t>
      </w:r>
      <w:r w:rsidRPr="00F43606">
        <w:rPr>
          <w:rFonts w:ascii="Times New Roman" w:hAnsi="Times New Roman" w:cs="Times New Roman"/>
          <w:sz w:val="24"/>
          <w:szCs w:val="24"/>
        </w:rPr>
        <w:t xml:space="preserve"> di cui</w:t>
      </w:r>
      <w:r w:rsidR="00581ABE" w:rsidRPr="00F43606">
        <w:rPr>
          <w:rFonts w:ascii="Times New Roman" w:hAnsi="Times New Roman" w:cs="Times New Roman"/>
          <w:sz w:val="24"/>
          <w:szCs w:val="24"/>
        </w:rPr>
        <w:t xml:space="preserve"> </w:t>
      </w:r>
      <w:r w:rsidR="00CF638D" w:rsidRPr="00F43606">
        <w:rPr>
          <w:rFonts w:ascii="Times New Roman" w:hAnsi="Times New Roman" w:cs="Times New Roman"/>
          <w:sz w:val="24"/>
          <w:szCs w:val="24"/>
        </w:rPr>
        <w:t>€</w:t>
      </w:r>
      <w:r w:rsidR="00D13F94" w:rsidRPr="00F43606">
        <w:rPr>
          <w:rFonts w:ascii="Times New Roman" w:hAnsi="Times New Roman" w:cs="Times New Roman"/>
          <w:sz w:val="24"/>
          <w:szCs w:val="24"/>
        </w:rPr>
        <w:t xml:space="preserve"> </w:t>
      </w:r>
      <w:r w:rsidR="00E94F39" w:rsidRPr="00F43606">
        <w:rPr>
          <w:rFonts w:ascii="Times New Roman" w:hAnsi="Times New Roman" w:cs="Times New Roman"/>
          <w:sz w:val="24"/>
          <w:szCs w:val="24"/>
        </w:rPr>
        <w:t>2</w:t>
      </w:r>
      <w:r w:rsidR="00022527">
        <w:rPr>
          <w:rFonts w:ascii="Times New Roman" w:hAnsi="Times New Roman" w:cs="Times New Roman"/>
          <w:sz w:val="24"/>
          <w:szCs w:val="24"/>
        </w:rPr>
        <w:t>2</w:t>
      </w:r>
      <w:r w:rsidR="00E94F39" w:rsidRPr="00F43606">
        <w:rPr>
          <w:rFonts w:ascii="Times New Roman" w:hAnsi="Times New Roman" w:cs="Times New Roman"/>
          <w:sz w:val="24"/>
          <w:szCs w:val="24"/>
        </w:rPr>
        <w:t>.</w:t>
      </w:r>
      <w:r w:rsidR="00022527">
        <w:rPr>
          <w:rFonts w:ascii="Times New Roman" w:hAnsi="Times New Roman" w:cs="Times New Roman"/>
          <w:sz w:val="24"/>
          <w:szCs w:val="24"/>
        </w:rPr>
        <w:t>732</w:t>
      </w:r>
      <w:r w:rsidR="00E94F39" w:rsidRPr="00F43606">
        <w:rPr>
          <w:rFonts w:ascii="Times New Roman" w:hAnsi="Times New Roman" w:cs="Times New Roman"/>
          <w:sz w:val="24"/>
          <w:szCs w:val="24"/>
        </w:rPr>
        <w:t>,</w:t>
      </w:r>
      <w:r w:rsidR="00022527">
        <w:rPr>
          <w:rFonts w:ascii="Times New Roman" w:hAnsi="Times New Roman" w:cs="Times New Roman"/>
          <w:sz w:val="24"/>
          <w:szCs w:val="24"/>
        </w:rPr>
        <w:t>25</w:t>
      </w:r>
      <w:r w:rsidR="00A30095" w:rsidRPr="00F43606">
        <w:rPr>
          <w:rFonts w:ascii="Times New Roman" w:hAnsi="Times New Roman" w:cs="Times New Roman"/>
          <w:sz w:val="24"/>
          <w:szCs w:val="24"/>
        </w:rPr>
        <w:t xml:space="preserve"> </w:t>
      </w:r>
      <w:r w:rsidR="00BE5F3C" w:rsidRPr="00F43606">
        <w:rPr>
          <w:rFonts w:ascii="Times New Roman" w:hAnsi="Times New Roman" w:cs="Times New Roman"/>
          <w:sz w:val="24"/>
          <w:szCs w:val="24"/>
        </w:rPr>
        <w:t xml:space="preserve">per gli obiettivi </w:t>
      </w:r>
      <w:r w:rsidR="00EA5191">
        <w:rPr>
          <w:rFonts w:ascii="Times New Roman" w:hAnsi="Times New Roman" w:cs="Times New Roman"/>
          <w:sz w:val="24"/>
          <w:szCs w:val="24"/>
        </w:rPr>
        <w:t>generali</w:t>
      </w:r>
      <w:r w:rsidR="00BE5F3C" w:rsidRPr="00F43606">
        <w:rPr>
          <w:rFonts w:ascii="Times New Roman" w:hAnsi="Times New Roman" w:cs="Times New Roman"/>
          <w:sz w:val="24"/>
          <w:szCs w:val="24"/>
        </w:rPr>
        <w:t xml:space="preserve"> </w:t>
      </w:r>
      <w:r w:rsidR="00900C4F" w:rsidRPr="00F43606">
        <w:rPr>
          <w:rFonts w:ascii="Times New Roman" w:hAnsi="Times New Roman" w:cs="Times New Roman"/>
          <w:sz w:val="24"/>
          <w:szCs w:val="24"/>
        </w:rPr>
        <w:t xml:space="preserve">(secondo le risultanze attuali; la somma potrebbe subire variazioni nel caso di </w:t>
      </w:r>
      <w:r w:rsidR="004D591B" w:rsidRPr="00F43606">
        <w:rPr>
          <w:rFonts w:ascii="Times New Roman" w:hAnsi="Times New Roman" w:cs="Times New Roman"/>
          <w:sz w:val="24"/>
          <w:szCs w:val="24"/>
        </w:rPr>
        <w:t>nuove assunzioni o cessazioni anticipate)</w:t>
      </w:r>
      <w:r w:rsidR="00131D03" w:rsidRPr="00F43606">
        <w:rPr>
          <w:rFonts w:ascii="Times New Roman" w:hAnsi="Times New Roman" w:cs="Times New Roman"/>
          <w:sz w:val="24"/>
          <w:szCs w:val="24"/>
        </w:rPr>
        <w:t xml:space="preserve"> </w:t>
      </w:r>
      <w:r w:rsidR="00EA5191">
        <w:rPr>
          <w:rFonts w:ascii="Times New Roman" w:hAnsi="Times New Roman" w:cs="Times New Roman"/>
          <w:sz w:val="24"/>
          <w:szCs w:val="24"/>
        </w:rPr>
        <w:t>ed € 17.618,27 per “obiettivi specifici”  de</w:t>
      </w:r>
      <w:r w:rsidR="00E94F39" w:rsidRPr="00F43606">
        <w:rPr>
          <w:rFonts w:ascii="Times New Roman" w:hAnsi="Times New Roman" w:cs="Times New Roman"/>
          <w:sz w:val="24"/>
          <w:szCs w:val="24"/>
        </w:rPr>
        <w:t xml:space="preserve">rivante per € </w:t>
      </w:r>
      <w:r w:rsidR="00022527">
        <w:rPr>
          <w:rFonts w:ascii="Times New Roman" w:hAnsi="Times New Roman" w:cs="Times New Roman"/>
          <w:sz w:val="24"/>
          <w:szCs w:val="24"/>
        </w:rPr>
        <w:t xml:space="preserve"> 8</w:t>
      </w:r>
      <w:r w:rsidR="00E94F39" w:rsidRPr="00F43606">
        <w:rPr>
          <w:rFonts w:ascii="Times New Roman" w:hAnsi="Times New Roman" w:cs="Times New Roman"/>
          <w:sz w:val="24"/>
          <w:szCs w:val="24"/>
        </w:rPr>
        <w:t>.</w:t>
      </w:r>
      <w:r w:rsidR="00022527">
        <w:rPr>
          <w:rFonts w:ascii="Times New Roman" w:hAnsi="Times New Roman" w:cs="Times New Roman"/>
          <w:sz w:val="24"/>
          <w:szCs w:val="24"/>
        </w:rPr>
        <w:t>294</w:t>
      </w:r>
      <w:r w:rsidR="00E94F39" w:rsidRPr="00F43606">
        <w:rPr>
          <w:rFonts w:ascii="Times New Roman" w:hAnsi="Times New Roman" w:cs="Times New Roman"/>
          <w:sz w:val="24"/>
          <w:szCs w:val="24"/>
        </w:rPr>
        <w:t>,</w:t>
      </w:r>
      <w:r w:rsidR="00022527">
        <w:rPr>
          <w:rFonts w:ascii="Times New Roman" w:hAnsi="Times New Roman" w:cs="Times New Roman"/>
          <w:sz w:val="24"/>
          <w:szCs w:val="24"/>
        </w:rPr>
        <w:t>77</w:t>
      </w:r>
      <w:r w:rsidR="00BE5F3C" w:rsidRPr="00F43606">
        <w:rPr>
          <w:rFonts w:ascii="Times New Roman" w:hAnsi="Times New Roman" w:cs="Times New Roman"/>
          <w:sz w:val="24"/>
          <w:szCs w:val="24"/>
        </w:rPr>
        <w:t xml:space="preserve"> da im</w:t>
      </w:r>
      <w:r w:rsidR="00E94F39" w:rsidRPr="00F43606">
        <w:rPr>
          <w:rFonts w:ascii="Times New Roman" w:hAnsi="Times New Roman" w:cs="Times New Roman"/>
          <w:sz w:val="24"/>
          <w:szCs w:val="24"/>
        </w:rPr>
        <w:t>p</w:t>
      </w:r>
      <w:r w:rsidR="005E4CF2" w:rsidRPr="00F43606">
        <w:rPr>
          <w:rFonts w:ascii="Times New Roman" w:hAnsi="Times New Roman" w:cs="Times New Roman"/>
          <w:sz w:val="24"/>
          <w:szCs w:val="24"/>
        </w:rPr>
        <w:t>orti non erogati sul Foreg 202</w:t>
      </w:r>
      <w:r w:rsidR="00022527">
        <w:rPr>
          <w:rFonts w:ascii="Times New Roman" w:hAnsi="Times New Roman" w:cs="Times New Roman"/>
          <w:sz w:val="24"/>
          <w:szCs w:val="24"/>
        </w:rPr>
        <w:t>2</w:t>
      </w:r>
      <w:r w:rsidR="00E94F39" w:rsidRPr="00F43606">
        <w:rPr>
          <w:rFonts w:ascii="Times New Roman" w:hAnsi="Times New Roman" w:cs="Times New Roman"/>
          <w:sz w:val="24"/>
          <w:szCs w:val="24"/>
        </w:rPr>
        <w:t xml:space="preserve">, € </w:t>
      </w:r>
      <w:r w:rsidR="00022527">
        <w:rPr>
          <w:rFonts w:ascii="Times New Roman" w:hAnsi="Times New Roman" w:cs="Times New Roman"/>
          <w:sz w:val="24"/>
          <w:szCs w:val="24"/>
        </w:rPr>
        <w:t>2</w:t>
      </w:r>
      <w:r w:rsidR="00E94F39" w:rsidRPr="00F43606">
        <w:rPr>
          <w:rFonts w:ascii="Times New Roman" w:hAnsi="Times New Roman" w:cs="Times New Roman"/>
          <w:sz w:val="24"/>
          <w:szCs w:val="24"/>
        </w:rPr>
        <w:t>.</w:t>
      </w:r>
      <w:r w:rsidR="00022527">
        <w:rPr>
          <w:rFonts w:ascii="Times New Roman" w:hAnsi="Times New Roman" w:cs="Times New Roman"/>
          <w:sz w:val="24"/>
          <w:szCs w:val="24"/>
        </w:rPr>
        <w:t>525</w:t>
      </w:r>
      <w:r w:rsidR="00E94F39" w:rsidRPr="00F43606">
        <w:rPr>
          <w:rFonts w:ascii="Times New Roman" w:hAnsi="Times New Roman" w:cs="Times New Roman"/>
          <w:sz w:val="24"/>
          <w:szCs w:val="24"/>
        </w:rPr>
        <w:t>,</w:t>
      </w:r>
      <w:r w:rsidR="00022527">
        <w:rPr>
          <w:rFonts w:ascii="Times New Roman" w:hAnsi="Times New Roman" w:cs="Times New Roman"/>
          <w:sz w:val="24"/>
          <w:szCs w:val="24"/>
        </w:rPr>
        <w:t>81</w:t>
      </w:r>
      <w:r w:rsidR="00E94F39" w:rsidRPr="00F43606">
        <w:rPr>
          <w:rFonts w:ascii="Times New Roman" w:hAnsi="Times New Roman" w:cs="Times New Roman"/>
          <w:sz w:val="24"/>
          <w:szCs w:val="24"/>
        </w:rPr>
        <w:t xml:space="preserve"> dal 10% del Foreg 202</w:t>
      </w:r>
      <w:r w:rsidR="00022527">
        <w:rPr>
          <w:rFonts w:ascii="Times New Roman" w:hAnsi="Times New Roman" w:cs="Times New Roman"/>
          <w:sz w:val="24"/>
          <w:szCs w:val="24"/>
        </w:rPr>
        <w:t>3</w:t>
      </w:r>
      <w:r w:rsidR="00BE5F3C" w:rsidRPr="00F43606">
        <w:rPr>
          <w:rFonts w:ascii="Times New Roman" w:hAnsi="Times New Roman" w:cs="Times New Roman"/>
          <w:sz w:val="24"/>
          <w:szCs w:val="24"/>
        </w:rPr>
        <w:t xml:space="preserve"> </w:t>
      </w:r>
      <w:r w:rsidR="00131D03" w:rsidRPr="00F43606">
        <w:rPr>
          <w:rFonts w:ascii="Times New Roman" w:hAnsi="Times New Roman" w:cs="Times New Roman"/>
          <w:sz w:val="24"/>
          <w:szCs w:val="24"/>
        </w:rPr>
        <w:t xml:space="preserve">e  </w:t>
      </w:r>
      <w:r w:rsidR="00E94F39" w:rsidRPr="00F43606">
        <w:rPr>
          <w:rFonts w:ascii="Times New Roman" w:hAnsi="Times New Roman" w:cs="Times New Roman"/>
          <w:sz w:val="24"/>
          <w:szCs w:val="24"/>
        </w:rPr>
        <w:t xml:space="preserve">€ </w:t>
      </w:r>
      <w:r w:rsidR="00F43606" w:rsidRPr="00F43606">
        <w:rPr>
          <w:rFonts w:ascii="Times New Roman" w:hAnsi="Times New Roman" w:cs="Times New Roman"/>
          <w:sz w:val="24"/>
          <w:szCs w:val="24"/>
        </w:rPr>
        <w:t>6</w:t>
      </w:r>
      <w:r w:rsidR="00E94F39" w:rsidRPr="00F43606">
        <w:rPr>
          <w:rFonts w:ascii="Times New Roman" w:hAnsi="Times New Roman" w:cs="Times New Roman"/>
          <w:sz w:val="24"/>
          <w:szCs w:val="24"/>
        </w:rPr>
        <w:t>.</w:t>
      </w:r>
      <w:r w:rsidR="00022527">
        <w:rPr>
          <w:rFonts w:ascii="Times New Roman" w:hAnsi="Times New Roman" w:cs="Times New Roman"/>
          <w:sz w:val="24"/>
          <w:szCs w:val="24"/>
        </w:rPr>
        <w:t>797</w:t>
      </w:r>
      <w:r w:rsidR="00E94F39" w:rsidRPr="00F43606">
        <w:rPr>
          <w:rFonts w:ascii="Times New Roman" w:hAnsi="Times New Roman" w:cs="Times New Roman"/>
          <w:sz w:val="24"/>
          <w:szCs w:val="24"/>
        </w:rPr>
        <w:t>,</w:t>
      </w:r>
      <w:r w:rsidR="00022527">
        <w:rPr>
          <w:rFonts w:ascii="Times New Roman" w:hAnsi="Times New Roman" w:cs="Times New Roman"/>
          <w:sz w:val="24"/>
          <w:szCs w:val="24"/>
        </w:rPr>
        <w:t>20</w:t>
      </w:r>
      <w:r w:rsidR="00131D03" w:rsidRPr="00F43606">
        <w:rPr>
          <w:rFonts w:ascii="Times New Roman" w:hAnsi="Times New Roman" w:cs="Times New Roman"/>
          <w:sz w:val="24"/>
          <w:szCs w:val="24"/>
        </w:rPr>
        <w:t xml:space="preserve"> quali risorse aggiuntive ad incremento della “quota obiettivi specifici”, ai sensi del comma 3) dell’art. </w:t>
      </w:r>
      <w:r w:rsidR="00B10D58" w:rsidRPr="00F43606">
        <w:rPr>
          <w:rFonts w:ascii="Times New Roman" w:hAnsi="Times New Roman" w:cs="Times New Roman"/>
          <w:sz w:val="24"/>
          <w:szCs w:val="24"/>
        </w:rPr>
        <w:t>137</w:t>
      </w:r>
      <w:r w:rsidR="00131D03" w:rsidRPr="00F43606">
        <w:rPr>
          <w:rFonts w:ascii="Times New Roman" w:hAnsi="Times New Roman" w:cs="Times New Roman"/>
          <w:sz w:val="24"/>
          <w:szCs w:val="24"/>
        </w:rPr>
        <w:t xml:space="preserve"> del</w:t>
      </w:r>
      <w:r w:rsidR="00B10D58" w:rsidRPr="00F43606">
        <w:rPr>
          <w:rFonts w:ascii="Times New Roman" w:hAnsi="Times New Roman" w:cs="Times New Roman"/>
          <w:sz w:val="24"/>
          <w:szCs w:val="24"/>
        </w:rPr>
        <w:t xml:space="preserve"> CCPL 01.10.2018.</w:t>
      </w:r>
    </w:p>
    <w:p w14:paraId="74FB2B2F" w14:textId="77777777" w:rsidR="004D591B" w:rsidRDefault="00EF4761" w:rsidP="005E66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606">
        <w:rPr>
          <w:rFonts w:ascii="Times New Roman" w:hAnsi="Times New Roman" w:cs="Times New Roman"/>
          <w:sz w:val="24"/>
          <w:szCs w:val="24"/>
        </w:rPr>
        <w:t>P</w:t>
      </w:r>
      <w:r w:rsidR="00874855" w:rsidRPr="00F43606">
        <w:rPr>
          <w:rFonts w:ascii="Times New Roman" w:hAnsi="Times New Roman" w:cs="Times New Roman"/>
          <w:sz w:val="24"/>
          <w:szCs w:val="24"/>
        </w:rPr>
        <w:t>er il corrente anno</w:t>
      </w:r>
      <w:r w:rsidR="004D591B" w:rsidRPr="00F43606">
        <w:rPr>
          <w:rFonts w:ascii="Times New Roman" w:hAnsi="Times New Roman" w:cs="Times New Roman"/>
          <w:sz w:val="24"/>
          <w:szCs w:val="24"/>
        </w:rPr>
        <w:t xml:space="preserve"> l’Amministrazione della C</w:t>
      </w:r>
      <w:r w:rsidR="00754B72" w:rsidRPr="00F43606">
        <w:rPr>
          <w:rFonts w:ascii="Times New Roman" w:hAnsi="Times New Roman" w:cs="Times New Roman"/>
          <w:sz w:val="24"/>
          <w:szCs w:val="24"/>
        </w:rPr>
        <w:t xml:space="preserve">omunità propone di destinare </w:t>
      </w:r>
      <w:r w:rsidR="00263836">
        <w:rPr>
          <w:rFonts w:ascii="Times New Roman" w:hAnsi="Times New Roman" w:cs="Times New Roman"/>
          <w:sz w:val="24"/>
          <w:szCs w:val="24"/>
        </w:rPr>
        <w:t>la</w:t>
      </w:r>
      <w:r w:rsidR="00754B72" w:rsidRPr="00F43606">
        <w:rPr>
          <w:rFonts w:ascii="Times New Roman" w:hAnsi="Times New Roman" w:cs="Times New Roman"/>
          <w:sz w:val="24"/>
          <w:szCs w:val="24"/>
        </w:rPr>
        <w:t xml:space="preserve"> </w:t>
      </w:r>
      <w:r w:rsidR="004D591B" w:rsidRPr="00F43606">
        <w:rPr>
          <w:rFonts w:ascii="Times New Roman" w:hAnsi="Times New Roman" w:cs="Times New Roman"/>
          <w:sz w:val="24"/>
          <w:szCs w:val="24"/>
        </w:rPr>
        <w:t xml:space="preserve">quota </w:t>
      </w:r>
      <w:r w:rsidR="00B10D58" w:rsidRPr="00F43606">
        <w:rPr>
          <w:rFonts w:ascii="Times New Roman" w:hAnsi="Times New Roman" w:cs="Times New Roman"/>
          <w:sz w:val="24"/>
          <w:szCs w:val="24"/>
        </w:rPr>
        <w:t xml:space="preserve">degli </w:t>
      </w:r>
      <w:r w:rsidR="004D591B" w:rsidRPr="00F43606">
        <w:rPr>
          <w:rFonts w:ascii="Times New Roman" w:hAnsi="Times New Roman" w:cs="Times New Roman"/>
          <w:sz w:val="24"/>
          <w:szCs w:val="24"/>
        </w:rPr>
        <w:t xml:space="preserve">obiettivi specifici </w:t>
      </w:r>
      <w:r w:rsidR="00F43606" w:rsidRPr="00F43606">
        <w:rPr>
          <w:rFonts w:ascii="Times New Roman" w:hAnsi="Times New Roman" w:cs="Times New Roman"/>
          <w:sz w:val="24"/>
          <w:szCs w:val="24"/>
        </w:rPr>
        <w:t>di</w:t>
      </w:r>
      <w:r w:rsidRPr="00F43606">
        <w:rPr>
          <w:rFonts w:ascii="Times New Roman" w:hAnsi="Times New Roman" w:cs="Times New Roman"/>
          <w:sz w:val="24"/>
          <w:szCs w:val="24"/>
        </w:rPr>
        <w:t xml:space="preserve"> complessivi </w:t>
      </w:r>
      <w:r w:rsidR="00754B72" w:rsidRPr="00F43606">
        <w:rPr>
          <w:rFonts w:ascii="Times New Roman" w:hAnsi="Times New Roman" w:cs="Times New Roman"/>
          <w:sz w:val="24"/>
          <w:szCs w:val="24"/>
        </w:rPr>
        <w:t xml:space="preserve">€ </w:t>
      </w:r>
      <w:r w:rsidR="00EA5191">
        <w:rPr>
          <w:rFonts w:ascii="Times New Roman" w:hAnsi="Times New Roman" w:cs="Times New Roman"/>
          <w:sz w:val="24"/>
          <w:szCs w:val="24"/>
        </w:rPr>
        <w:t>17</w:t>
      </w:r>
      <w:r w:rsidR="009509E6" w:rsidRPr="00F43606">
        <w:rPr>
          <w:rFonts w:ascii="Times New Roman" w:hAnsi="Times New Roman" w:cs="Times New Roman"/>
          <w:sz w:val="24"/>
          <w:szCs w:val="24"/>
        </w:rPr>
        <w:t>.</w:t>
      </w:r>
      <w:r w:rsidR="00EA5191">
        <w:rPr>
          <w:rFonts w:ascii="Times New Roman" w:hAnsi="Times New Roman" w:cs="Times New Roman"/>
          <w:sz w:val="24"/>
          <w:szCs w:val="24"/>
        </w:rPr>
        <w:t>618</w:t>
      </w:r>
      <w:r w:rsidR="009509E6" w:rsidRPr="00F43606">
        <w:rPr>
          <w:rFonts w:ascii="Times New Roman" w:hAnsi="Times New Roman" w:cs="Times New Roman"/>
          <w:sz w:val="24"/>
          <w:szCs w:val="24"/>
        </w:rPr>
        <w:t>,</w:t>
      </w:r>
      <w:r w:rsidR="00EA5191">
        <w:rPr>
          <w:rFonts w:ascii="Times New Roman" w:hAnsi="Times New Roman" w:cs="Times New Roman"/>
          <w:sz w:val="24"/>
          <w:szCs w:val="24"/>
        </w:rPr>
        <w:t>27</w:t>
      </w:r>
      <w:r w:rsidR="00E45890" w:rsidRPr="00F43606">
        <w:rPr>
          <w:rFonts w:ascii="Times New Roman" w:hAnsi="Times New Roman" w:cs="Times New Roman"/>
          <w:sz w:val="24"/>
          <w:szCs w:val="24"/>
        </w:rPr>
        <w:t xml:space="preserve"> </w:t>
      </w:r>
      <w:r w:rsidR="004D591B" w:rsidRPr="00F43606">
        <w:rPr>
          <w:rFonts w:ascii="Times New Roman" w:hAnsi="Times New Roman" w:cs="Times New Roman"/>
          <w:sz w:val="24"/>
          <w:szCs w:val="24"/>
        </w:rPr>
        <w:t>alle seguenti finalità:</w:t>
      </w:r>
    </w:p>
    <w:p w14:paraId="62B49153" w14:textId="77777777" w:rsidR="00263836" w:rsidRPr="004F4A9D" w:rsidRDefault="00263836" w:rsidP="004F4A9D">
      <w:pPr>
        <w:pStyle w:val="Paragrafoelenco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A9D">
        <w:rPr>
          <w:rFonts w:ascii="Times New Roman" w:hAnsi="Times New Roman" w:cs="Times New Roman"/>
          <w:sz w:val="24"/>
          <w:szCs w:val="24"/>
        </w:rPr>
        <w:t xml:space="preserve">Euro </w:t>
      </w:r>
      <w:r w:rsidRPr="004F4A9D">
        <w:rPr>
          <w:rFonts w:ascii="Times New Roman" w:hAnsi="Times New Roman" w:cs="Times New Roman"/>
          <w:sz w:val="24"/>
          <w:szCs w:val="24"/>
          <w:u w:val="single"/>
        </w:rPr>
        <w:t>6.797,70</w:t>
      </w:r>
      <w:r w:rsidRPr="004F4A9D">
        <w:rPr>
          <w:rFonts w:ascii="Times New Roman" w:hAnsi="Times New Roman" w:cs="Times New Roman"/>
          <w:sz w:val="24"/>
          <w:szCs w:val="24"/>
        </w:rPr>
        <w:t xml:space="preserve"> quali risorse aggiuntive (art. 137, comma 3, del CCPL) finalizzati a:</w:t>
      </w:r>
    </w:p>
    <w:p w14:paraId="443802AE" w14:textId="77777777" w:rsidR="00263836" w:rsidRPr="00263836" w:rsidRDefault="00263836" w:rsidP="004F4A9D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BABC6" w14:textId="560CDCCC" w:rsidR="00E71F3B" w:rsidRPr="004F4A9D" w:rsidRDefault="00E71F3B" w:rsidP="004F4A9D">
      <w:pPr>
        <w:pStyle w:val="Paragrafoelenco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A9D">
        <w:rPr>
          <w:rFonts w:ascii="Times New Roman" w:hAnsi="Times New Roman" w:cs="Times New Roman"/>
          <w:sz w:val="24"/>
          <w:szCs w:val="24"/>
        </w:rPr>
        <w:t xml:space="preserve">riconoscere al Coadiutore amministrativo del Servizio finanziario, per la polivalenza delle mansioni svolte che determinano un incentivo all’attività istituzionale, un importo </w:t>
      </w:r>
      <w:r w:rsidR="00B10D58" w:rsidRPr="004F4A9D">
        <w:rPr>
          <w:rFonts w:ascii="Times New Roman" w:hAnsi="Times New Roman" w:cs="Times New Roman"/>
          <w:sz w:val="24"/>
          <w:szCs w:val="24"/>
        </w:rPr>
        <w:t xml:space="preserve">complessivo </w:t>
      </w:r>
      <w:r w:rsidRPr="004F4A9D">
        <w:rPr>
          <w:rFonts w:ascii="Times New Roman" w:hAnsi="Times New Roman" w:cs="Times New Roman"/>
          <w:sz w:val="24"/>
          <w:szCs w:val="24"/>
        </w:rPr>
        <w:t xml:space="preserve">di € </w:t>
      </w:r>
      <w:r w:rsidR="00EF4761" w:rsidRPr="004F4A9D">
        <w:rPr>
          <w:rFonts w:ascii="Times New Roman" w:hAnsi="Times New Roman" w:cs="Times New Roman"/>
          <w:sz w:val="24"/>
          <w:szCs w:val="24"/>
        </w:rPr>
        <w:t>1</w:t>
      </w:r>
      <w:r w:rsidR="005924E7" w:rsidRPr="004F4A9D">
        <w:rPr>
          <w:rFonts w:ascii="Times New Roman" w:hAnsi="Times New Roman" w:cs="Times New Roman"/>
          <w:sz w:val="24"/>
          <w:szCs w:val="24"/>
        </w:rPr>
        <w:t>.0</w:t>
      </w:r>
      <w:r w:rsidR="00225EE1" w:rsidRPr="004F4A9D">
        <w:rPr>
          <w:rFonts w:ascii="Times New Roman" w:hAnsi="Times New Roman" w:cs="Times New Roman"/>
          <w:sz w:val="24"/>
          <w:szCs w:val="24"/>
        </w:rPr>
        <w:t>00,00.</w:t>
      </w:r>
      <w:r w:rsidR="00973646" w:rsidRPr="004F4A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98740" w14:textId="2F209422" w:rsidR="00EE48E4" w:rsidRPr="004F4A9D" w:rsidRDefault="00973646" w:rsidP="004F4A9D">
      <w:pPr>
        <w:pStyle w:val="Paragrafoelenco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A9D">
        <w:rPr>
          <w:rFonts w:ascii="Times New Roman" w:hAnsi="Times New Roman" w:cs="Times New Roman"/>
          <w:sz w:val="24"/>
          <w:szCs w:val="24"/>
        </w:rPr>
        <w:t>riconoscere a</w:t>
      </w:r>
      <w:r w:rsidR="00022527" w:rsidRPr="004F4A9D">
        <w:rPr>
          <w:rFonts w:ascii="Times New Roman" w:hAnsi="Times New Roman" w:cs="Times New Roman"/>
          <w:sz w:val="24"/>
          <w:szCs w:val="24"/>
        </w:rPr>
        <w:t>i</w:t>
      </w:r>
      <w:r w:rsidRPr="004F4A9D">
        <w:rPr>
          <w:rFonts w:ascii="Times New Roman" w:hAnsi="Times New Roman" w:cs="Times New Roman"/>
          <w:sz w:val="24"/>
          <w:szCs w:val="24"/>
        </w:rPr>
        <w:t xml:space="preserve"> Coadiutor</w:t>
      </w:r>
      <w:r w:rsidR="00022527" w:rsidRPr="004F4A9D">
        <w:rPr>
          <w:rFonts w:ascii="Times New Roman" w:hAnsi="Times New Roman" w:cs="Times New Roman"/>
          <w:sz w:val="24"/>
          <w:szCs w:val="24"/>
        </w:rPr>
        <w:t>i</w:t>
      </w:r>
      <w:r w:rsidRPr="004F4A9D">
        <w:rPr>
          <w:rFonts w:ascii="Times New Roman" w:hAnsi="Times New Roman" w:cs="Times New Roman"/>
          <w:sz w:val="24"/>
          <w:szCs w:val="24"/>
        </w:rPr>
        <w:t xml:space="preserve"> amministrativ</w:t>
      </w:r>
      <w:r w:rsidR="00022527" w:rsidRPr="004F4A9D">
        <w:rPr>
          <w:rFonts w:ascii="Times New Roman" w:hAnsi="Times New Roman" w:cs="Times New Roman"/>
          <w:sz w:val="24"/>
          <w:szCs w:val="24"/>
        </w:rPr>
        <w:t>i</w:t>
      </w:r>
      <w:r w:rsidRPr="004F4A9D">
        <w:rPr>
          <w:rFonts w:ascii="Times New Roman" w:hAnsi="Times New Roman" w:cs="Times New Roman"/>
          <w:sz w:val="24"/>
          <w:szCs w:val="24"/>
        </w:rPr>
        <w:t xml:space="preserve"> del Servizio segreteria, per la polivalenza delle mansioni svolte</w:t>
      </w:r>
      <w:r w:rsidR="00B10D58" w:rsidRPr="004F4A9D">
        <w:rPr>
          <w:rFonts w:ascii="Times New Roman" w:hAnsi="Times New Roman" w:cs="Times New Roman"/>
          <w:sz w:val="24"/>
          <w:szCs w:val="24"/>
        </w:rPr>
        <w:t xml:space="preserve">, </w:t>
      </w:r>
      <w:r w:rsidRPr="004F4A9D">
        <w:rPr>
          <w:rFonts w:ascii="Times New Roman" w:hAnsi="Times New Roman" w:cs="Times New Roman"/>
          <w:sz w:val="24"/>
          <w:szCs w:val="24"/>
        </w:rPr>
        <w:t xml:space="preserve">che determinano un incentivo all’attività istituzionale, un importo di € </w:t>
      </w:r>
      <w:r w:rsidR="00022527" w:rsidRPr="004F4A9D">
        <w:rPr>
          <w:rFonts w:ascii="Times New Roman" w:hAnsi="Times New Roman" w:cs="Times New Roman"/>
          <w:sz w:val="24"/>
          <w:szCs w:val="24"/>
        </w:rPr>
        <w:t>1.0</w:t>
      </w:r>
      <w:r w:rsidR="002B29F2" w:rsidRPr="004F4A9D">
        <w:rPr>
          <w:rFonts w:ascii="Times New Roman" w:hAnsi="Times New Roman" w:cs="Times New Roman"/>
          <w:sz w:val="24"/>
          <w:szCs w:val="24"/>
        </w:rPr>
        <w:t>0</w:t>
      </w:r>
      <w:r w:rsidR="00F21A52" w:rsidRPr="004F4A9D">
        <w:rPr>
          <w:rFonts w:ascii="Times New Roman" w:hAnsi="Times New Roman" w:cs="Times New Roman"/>
          <w:sz w:val="24"/>
          <w:szCs w:val="24"/>
        </w:rPr>
        <w:t>0</w:t>
      </w:r>
      <w:r w:rsidR="00225EE1" w:rsidRPr="004F4A9D">
        <w:rPr>
          <w:rFonts w:ascii="Times New Roman" w:hAnsi="Times New Roman" w:cs="Times New Roman"/>
          <w:sz w:val="24"/>
          <w:szCs w:val="24"/>
        </w:rPr>
        <w:t>,00</w:t>
      </w:r>
      <w:r w:rsidRPr="004F4A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165E31" w14:textId="2C50AE32" w:rsidR="00CC6E12" w:rsidRPr="004F4A9D" w:rsidRDefault="00CC6E12" w:rsidP="004F4A9D">
      <w:pPr>
        <w:pStyle w:val="Paragrafoelenco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A9D">
        <w:rPr>
          <w:rFonts w:ascii="Times New Roman" w:hAnsi="Times New Roman" w:cs="Times New Roman"/>
          <w:sz w:val="24"/>
          <w:szCs w:val="24"/>
        </w:rPr>
        <w:t>riconoscere al</w:t>
      </w:r>
      <w:r w:rsidR="00D13F94" w:rsidRPr="004F4A9D">
        <w:rPr>
          <w:rFonts w:ascii="Times New Roman" w:hAnsi="Times New Roman" w:cs="Times New Roman"/>
          <w:sz w:val="24"/>
          <w:szCs w:val="24"/>
        </w:rPr>
        <w:t>l’Assistente</w:t>
      </w:r>
      <w:r w:rsidRPr="004F4A9D">
        <w:rPr>
          <w:rFonts w:ascii="Times New Roman" w:hAnsi="Times New Roman" w:cs="Times New Roman"/>
          <w:sz w:val="24"/>
          <w:szCs w:val="24"/>
        </w:rPr>
        <w:t xml:space="preserve"> ammini</w:t>
      </w:r>
      <w:r w:rsidR="00A52288" w:rsidRPr="004F4A9D">
        <w:rPr>
          <w:rFonts w:ascii="Times New Roman" w:hAnsi="Times New Roman" w:cs="Times New Roman"/>
          <w:sz w:val="24"/>
          <w:szCs w:val="24"/>
        </w:rPr>
        <w:t>strativo del Servizio socio assistenziale</w:t>
      </w:r>
      <w:r w:rsidRPr="004F4A9D">
        <w:rPr>
          <w:rFonts w:ascii="Times New Roman" w:hAnsi="Times New Roman" w:cs="Times New Roman"/>
          <w:sz w:val="24"/>
          <w:szCs w:val="24"/>
        </w:rPr>
        <w:t>, per la polivalenza delle mansioni</w:t>
      </w:r>
      <w:r w:rsidR="00B10D58" w:rsidRPr="00FD3959">
        <w:t xml:space="preserve"> </w:t>
      </w:r>
      <w:r w:rsidR="00046E64" w:rsidRPr="004F4A9D">
        <w:rPr>
          <w:rFonts w:ascii="Times New Roman" w:hAnsi="Times New Roman" w:cs="Times New Roman"/>
          <w:sz w:val="24"/>
          <w:szCs w:val="24"/>
        </w:rPr>
        <w:t>svolte</w:t>
      </w:r>
      <w:r w:rsidR="00B10D58" w:rsidRPr="004F4A9D">
        <w:rPr>
          <w:rFonts w:ascii="Times New Roman" w:hAnsi="Times New Roman" w:cs="Times New Roman"/>
          <w:sz w:val="24"/>
          <w:szCs w:val="24"/>
        </w:rPr>
        <w:t xml:space="preserve"> c</w:t>
      </w:r>
      <w:r w:rsidRPr="004F4A9D">
        <w:rPr>
          <w:rFonts w:ascii="Times New Roman" w:hAnsi="Times New Roman" w:cs="Times New Roman"/>
          <w:sz w:val="24"/>
          <w:szCs w:val="24"/>
        </w:rPr>
        <w:t>he determinano un incentivo all’attività istituzionale, un importo di €</w:t>
      </w:r>
      <w:r w:rsidR="00514093" w:rsidRPr="004F4A9D">
        <w:rPr>
          <w:rFonts w:ascii="Times New Roman" w:hAnsi="Times New Roman" w:cs="Times New Roman"/>
          <w:sz w:val="24"/>
          <w:szCs w:val="24"/>
        </w:rPr>
        <w:t xml:space="preserve"> </w:t>
      </w:r>
      <w:r w:rsidR="00A52288" w:rsidRPr="004F4A9D">
        <w:rPr>
          <w:rFonts w:ascii="Times New Roman" w:hAnsi="Times New Roman" w:cs="Times New Roman"/>
          <w:sz w:val="24"/>
          <w:szCs w:val="24"/>
        </w:rPr>
        <w:t>8</w:t>
      </w:r>
      <w:r w:rsidRPr="004F4A9D">
        <w:rPr>
          <w:rFonts w:ascii="Times New Roman" w:hAnsi="Times New Roman" w:cs="Times New Roman"/>
          <w:sz w:val="24"/>
          <w:szCs w:val="24"/>
        </w:rPr>
        <w:t>00,00</w:t>
      </w:r>
      <w:r w:rsidR="0090410A" w:rsidRPr="004F4A9D">
        <w:rPr>
          <w:rFonts w:ascii="Times New Roman" w:hAnsi="Times New Roman" w:cs="Times New Roman"/>
          <w:sz w:val="24"/>
          <w:szCs w:val="24"/>
        </w:rPr>
        <w:t>.</w:t>
      </w:r>
    </w:p>
    <w:p w14:paraId="0F2863A2" w14:textId="77777777" w:rsidR="002B29F2" w:rsidRPr="004F4A9D" w:rsidRDefault="00B10D58" w:rsidP="004F4A9D">
      <w:pPr>
        <w:pStyle w:val="Paragrafoelenco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A9D">
        <w:rPr>
          <w:rFonts w:ascii="Times New Roman" w:hAnsi="Times New Roman" w:cs="Times New Roman"/>
          <w:sz w:val="24"/>
          <w:szCs w:val="24"/>
        </w:rPr>
        <w:t>riconosce</w:t>
      </w:r>
      <w:r w:rsidR="00177372" w:rsidRPr="004F4A9D">
        <w:rPr>
          <w:rFonts w:ascii="Times New Roman" w:hAnsi="Times New Roman" w:cs="Times New Roman"/>
          <w:sz w:val="24"/>
          <w:szCs w:val="24"/>
        </w:rPr>
        <w:t xml:space="preserve">re al personale </w:t>
      </w:r>
      <w:r w:rsidRPr="004F4A9D">
        <w:rPr>
          <w:rFonts w:ascii="Times New Roman" w:hAnsi="Times New Roman" w:cs="Times New Roman"/>
          <w:sz w:val="24"/>
          <w:szCs w:val="24"/>
        </w:rPr>
        <w:t xml:space="preserve">del Servizio socio assistenziale </w:t>
      </w:r>
      <w:r w:rsidR="00D8102E" w:rsidRPr="004F4A9D">
        <w:rPr>
          <w:rFonts w:ascii="Times New Roman" w:hAnsi="Times New Roman" w:cs="Times New Roman"/>
          <w:sz w:val="24"/>
          <w:szCs w:val="24"/>
        </w:rPr>
        <w:t xml:space="preserve"> </w:t>
      </w:r>
      <w:r w:rsidRPr="004F4A9D">
        <w:rPr>
          <w:rFonts w:ascii="Times New Roman" w:hAnsi="Times New Roman" w:cs="Times New Roman"/>
          <w:sz w:val="24"/>
          <w:szCs w:val="24"/>
        </w:rPr>
        <w:t>operante</w:t>
      </w:r>
      <w:r w:rsidR="0017420D" w:rsidRPr="004F4A9D">
        <w:rPr>
          <w:rFonts w:ascii="Times New Roman" w:hAnsi="Times New Roman" w:cs="Times New Roman"/>
          <w:sz w:val="24"/>
          <w:szCs w:val="24"/>
        </w:rPr>
        <w:t xml:space="preserve"> sul territorio </w:t>
      </w:r>
      <w:r w:rsidR="00D8102E" w:rsidRPr="004F4A9D">
        <w:rPr>
          <w:rFonts w:ascii="Times New Roman" w:hAnsi="Times New Roman" w:cs="Times New Roman"/>
          <w:sz w:val="24"/>
          <w:szCs w:val="24"/>
        </w:rPr>
        <w:t>per servizi di assistenza domiciliare,</w:t>
      </w:r>
      <w:r w:rsidR="00CC6DB1" w:rsidRPr="004F4A9D">
        <w:rPr>
          <w:rFonts w:ascii="Times New Roman" w:hAnsi="Times New Roman" w:cs="Times New Roman"/>
          <w:sz w:val="24"/>
          <w:szCs w:val="24"/>
        </w:rPr>
        <w:t xml:space="preserve"> un </w:t>
      </w:r>
      <w:r w:rsidR="00D8102E" w:rsidRPr="004F4A9D">
        <w:rPr>
          <w:rFonts w:ascii="Times New Roman" w:hAnsi="Times New Roman" w:cs="Times New Roman"/>
          <w:sz w:val="24"/>
          <w:szCs w:val="24"/>
        </w:rPr>
        <w:t xml:space="preserve">importo individuale di </w:t>
      </w:r>
      <w:r w:rsidR="008E3A42" w:rsidRPr="004F4A9D">
        <w:rPr>
          <w:rFonts w:ascii="Times New Roman" w:hAnsi="Times New Roman" w:cs="Times New Roman"/>
          <w:sz w:val="24"/>
          <w:szCs w:val="24"/>
        </w:rPr>
        <w:t>€</w:t>
      </w:r>
      <w:r w:rsidR="004F4A9D" w:rsidRPr="004F4A9D">
        <w:rPr>
          <w:rFonts w:ascii="Times New Roman" w:hAnsi="Times New Roman" w:cs="Times New Roman"/>
          <w:sz w:val="24"/>
          <w:szCs w:val="24"/>
        </w:rPr>
        <w:t xml:space="preserve"> </w:t>
      </w:r>
      <w:r w:rsidR="00AE5F32">
        <w:rPr>
          <w:rFonts w:ascii="Times New Roman" w:hAnsi="Times New Roman" w:cs="Times New Roman"/>
          <w:sz w:val="24"/>
          <w:szCs w:val="24"/>
        </w:rPr>
        <w:t>249</w:t>
      </w:r>
      <w:r w:rsidR="004F4A9D" w:rsidRPr="004F4A9D">
        <w:rPr>
          <w:rFonts w:ascii="Times New Roman" w:hAnsi="Times New Roman" w:cs="Times New Roman"/>
          <w:sz w:val="24"/>
          <w:szCs w:val="24"/>
        </w:rPr>
        <w:t>,</w:t>
      </w:r>
      <w:r w:rsidR="00AE5F32">
        <w:rPr>
          <w:rFonts w:ascii="Times New Roman" w:hAnsi="Times New Roman" w:cs="Times New Roman"/>
          <w:sz w:val="24"/>
          <w:szCs w:val="24"/>
        </w:rPr>
        <w:t>81</w:t>
      </w:r>
      <w:r w:rsidR="00DF0102" w:rsidRPr="004F4A9D">
        <w:rPr>
          <w:rFonts w:ascii="Times New Roman" w:hAnsi="Times New Roman" w:cs="Times New Roman"/>
          <w:sz w:val="24"/>
          <w:szCs w:val="24"/>
        </w:rPr>
        <w:t xml:space="preserve"> </w:t>
      </w:r>
      <w:r w:rsidR="00D8102E" w:rsidRPr="004F4A9D">
        <w:rPr>
          <w:rFonts w:ascii="Times New Roman" w:hAnsi="Times New Roman" w:cs="Times New Roman"/>
          <w:sz w:val="24"/>
          <w:szCs w:val="24"/>
        </w:rPr>
        <w:t>.</w:t>
      </w:r>
    </w:p>
    <w:p w14:paraId="1B82EB8F" w14:textId="77777777" w:rsidR="00F903F2" w:rsidRDefault="00F903F2" w:rsidP="004F4A9D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39F26" w14:textId="77777777" w:rsidR="00263836" w:rsidRDefault="00263836" w:rsidP="004F4A9D">
      <w:pPr>
        <w:pStyle w:val="Paragrafoelenco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A9D">
        <w:rPr>
          <w:rFonts w:ascii="Times New Roman" w:hAnsi="Times New Roman" w:cs="Times New Roman"/>
          <w:sz w:val="24"/>
          <w:szCs w:val="24"/>
        </w:rPr>
        <w:t xml:space="preserve">Euro </w:t>
      </w:r>
      <w:r w:rsidR="00F903F2" w:rsidRPr="004F4A9D">
        <w:rPr>
          <w:rFonts w:ascii="Times New Roman" w:hAnsi="Times New Roman" w:cs="Times New Roman"/>
          <w:sz w:val="24"/>
          <w:szCs w:val="24"/>
          <w:u w:val="single"/>
        </w:rPr>
        <w:t>10.</w:t>
      </w:r>
      <w:r w:rsidR="00AE5F32">
        <w:rPr>
          <w:rFonts w:ascii="Times New Roman" w:hAnsi="Times New Roman" w:cs="Times New Roman"/>
          <w:sz w:val="24"/>
          <w:szCs w:val="24"/>
          <w:u w:val="single"/>
        </w:rPr>
        <w:t>820</w:t>
      </w:r>
      <w:r w:rsidR="00F903F2" w:rsidRPr="004F4A9D">
        <w:rPr>
          <w:rFonts w:ascii="Times New Roman" w:hAnsi="Times New Roman" w:cs="Times New Roman"/>
          <w:sz w:val="24"/>
          <w:szCs w:val="24"/>
          <w:u w:val="single"/>
        </w:rPr>
        <w:t>,57</w:t>
      </w:r>
      <w:r w:rsidR="00F903F2" w:rsidRPr="004F4A9D">
        <w:rPr>
          <w:rFonts w:ascii="Times New Roman" w:hAnsi="Times New Roman" w:cs="Times New Roman"/>
          <w:sz w:val="24"/>
          <w:szCs w:val="24"/>
        </w:rPr>
        <w:t xml:space="preserve"> così finalizzati:</w:t>
      </w:r>
    </w:p>
    <w:p w14:paraId="224D323F" w14:textId="77777777" w:rsidR="004F4A9D" w:rsidRPr="004F4A9D" w:rsidRDefault="004F4A9D" w:rsidP="004F4A9D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D72A2" w14:textId="77777777" w:rsidR="00FD3959" w:rsidRPr="004F4A9D" w:rsidRDefault="00FD3959" w:rsidP="004F4A9D">
      <w:pPr>
        <w:pStyle w:val="Paragrafoelenco"/>
        <w:numPr>
          <w:ilvl w:val="0"/>
          <w:numId w:val="44"/>
        </w:num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F4A9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Servizio Socio-assistenziale: </w:t>
      </w:r>
    </w:p>
    <w:p w14:paraId="7B7358DC" w14:textId="77777777" w:rsidR="008E3A42" w:rsidRDefault="008E3A42" w:rsidP="008E3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Per il Personale amministrativo</w:t>
      </w:r>
    </w:p>
    <w:p w14:paraId="1324EFFA" w14:textId="77777777" w:rsidR="005A7805" w:rsidRPr="005A7805" w:rsidRDefault="008E3A42" w:rsidP="005A7805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5A78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disponibilità e flessibilità nella realizzazione degli adempimenti amministrativi necessari per far fronte alle attività del Servizio Socio Assistenziale anche a fronte dell’assenza di personale </w:t>
      </w:r>
    </w:p>
    <w:p w14:paraId="0B170DA2" w14:textId="77777777" w:rsidR="005A7805" w:rsidRDefault="005A7805" w:rsidP="005A7805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0E72C217" w14:textId="77777777" w:rsidR="00AE5F32" w:rsidRDefault="00AE5F32" w:rsidP="005A7805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638CB5B5" w14:textId="77777777" w:rsidR="00AE5F32" w:rsidRDefault="00AE5F32" w:rsidP="005A7805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2823DA4A" w14:textId="77777777" w:rsidR="008E3A42" w:rsidRPr="005A7805" w:rsidRDefault="008E3A42" w:rsidP="005A7805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5A780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Per il personale assistente sociale:</w:t>
      </w:r>
    </w:p>
    <w:p w14:paraId="027A1431" w14:textId="77777777" w:rsidR="008E3A42" w:rsidRDefault="008E3A42" w:rsidP="008E3A42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disponibilità e flessibilità nella realizzazione di tutti gli adempimenti e delle azioni necessarie per:</w:t>
      </w:r>
    </w:p>
    <w:p w14:paraId="20653DF8" w14:textId="77777777" w:rsidR="008E3A42" w:rsidRDefault="008E3A42" w:rsidP="00342E55">
      <w:pPr>
        <w:pStyle w:val="Paragrafoelenco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avvio del modulo o</w:t>
      </w:r>
      <w:r w:rsidR="005A7805">
        <w:rPr>
          <w:rFonts w:ascii="Times New Roman" w:eastAsia="Times New Roman" w:hAnsi="Times New Roman" w:cs="Times New Roman"/>
          <w:sz w:val="24"/>
          <w:szCs w:val="24"/>
          <w:lang w:eastAsia="ar-SA"/>
        </w:rPr>
        <w:t>rganizzativo di Spazio Argento;</w:t>
      </w:r>
    </w:p>
    <w:p w14:paraId="67072657" w14:textId="77777777" w:rsidR="008E3A42" w:rsidRDefault="008E3A42" w:rsidP="00342E55">
      <w:pPr>
        <w:pStyle w:val="Paragrafoelenco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realizzazione del progetto PNRR Missione 5, sotto componente 1.1.1 Sostegno alle capacità genitoriali e prevenzione vulnerabilità famiglie e bambini;</w:t>
      </w:r>
    </w:p>
    <w:p w14:paraId="1856C0E2" w14:textId="77777777" w:rsidR="008E3A42" w:rsidRDefault="008E3A42" w:rsidP="00342E55">
      <w:pPr>
        <w:pStyle w:val="Paragrafoelenco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realizzazione del progetto PNRR Missione 5, sottocomponente 1.2.1 Percorsi di autonomia per persone con disabilità- Coordinamento del gruppo operativo.</w:t>
      </w:r>
    </w:p>
    <w:p w14:paraId="53325972" w14:textId="77777777" w:rsidR="008E3A42" w:rsidRDefault="008E3A42" w:rsidP="008E3A42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Per il personale assistente domiciliare e ausiliario:</w:t>
      </w:r>
    </w:p>
    <w:p w14:paraId="4D9E3EDC" w14:textId="77777777" w:rsidR="008E3A42" w:rsidRDefault="008E3A42" w:rsidP="008E3A42">
      <w:pPr>
        <w:numPr>
          <w:ilvl w:val="0"/>
          <w:numId w:val="3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disponibilità e flessibilità nella realizzazione dei servizi di assistenza domiciliare, nel rispetto di tutte le misure di sicurezza necessarie previste dalla normativa nazionale e dalle linee guida provinciali;</w:t>
      </w:r>
    </w:p>
    <w:p w14:paraId="4ADE4C99" w14:textId="77777777" w:rsidR="008E3A42" w:rsidRDefault="004F4A9D" w:rsidP="008E3A42">
      <w:pPr>
        <w:numPr>
          <w:ilvl w:val="0"/>
          <w:numId w:val="35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8E3A42">
        <w:rPr>
          <w:rFonts w:ascii="Times New Roman" w:eastAsia="Times New Roman" w:hAnsi="Times New Roman" w:cs="Times New Roman"/>
          <w:sz w:val="24"/>
          <w:szCs w:val="24"/>
          <w:lang w:eastAsia="ar-SA"/>
        </w:rPr>
        <w:t>ntraprendenza 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8E3A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autonomia nella realizzazione di attività ricreative e di animazione presso i Centri Servizi che prevedano il coinvolgimento della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="008E3A42">
        <w:rPr>
          <w:rFonts w:ascii="Times New Roman" w:eastAsia="Times New Roman" w:hAnsi="Times New Roman" w:cs="Times New Roman"/>
          <w:sz w:val="24"/>
          <w:szCs w:val="24"/>
          <w:lang w:eastAsia="ar-SA"/>
        </w:rPr>
        <w:t>omunità (associazioni, volontari, parrocchie, ecc.).</w:t>
      </w:r>
    </w:p>
    <w:p w14:paraId="4D2D58C8" w14:textId="77777777" w:rsidR="008E3A42" w:rsidRDefault="008E3A42" w:rsidP="00FD3959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5FB3CA45" w14:textId="77777777" w:rsidR="00132981" w:rsidRDefault="00132981" w:rsidP="005E665F">
      <w:pPr>
        <w:tabs>
          <w:tab w:val="left" w:pos="541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639C33" w14:textId="77777777" w:rsidR="00FD3959" w:rsidRPr="004F4A9D" w:rsidRDefault="00FD3959" w:rsidP="004F4A9D">
      <w:pPr>
        <w:pStyle w:val="Paragrafoelenco"/>
        <w:numPr>
          <w:ilvl w:val="0"/>
          <w:numId w:val="34"/>
        </w:numPr>
        <w:suppressAutoHyphens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4F4A9D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 Servizio Finanziario</w:t>
      </w:r>
    </w:p>
    <w:p w14:paraId="7B6C0FEA" w14:textId="77777777" w:rsidR="0018789A" w:rsidRPr="0018789A" w:rsidRDefault="0018789A" w:rsidP="0018789A">
      <w:pPr>
        <w:suppressAutoHyphens/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Ufficio Ragioneria</w:t>
      </w:r>
    </w:p>
    <w:p w14:paraId="7BAB7778" w14:textId="77777777" w:rsidR="0018789A" w:rsidRPr="0018789A" w:rsidRDefault="0018789A" w:rsidP="0018789A">
      <w:pPr>
        <w:numPr>
          <w:ilvl w:val="0"/>
          <w:numId w:val="36"/>
        </w:numPr>
        <w:suppressAutoHyphens/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8789A">
        <w:rPr>
          <w:rFonts w:ascii="Times New Roman" w:eastAsia="Calibri" w:hAnsi="Times New Roman" w:cs="Times New Roman"/>
          <w:sz w:val="24"/>
          <w:szCs w:val="24"/>
          <w:lang w:eastAsia="ar-SA"/>
        </w:rPr>
        <w:t>Redazione situazione economico patrimoniale e adeguamento inventario dell’Ente.</w:t>
      </w:r>
    </w:p>
    <w:p w14:paraId="7C133359" w14:textId="77777777" w:rsidR="0018789A" w:rsidRPr="0018789A" w:rsidRDefault="0018789A" w:rsidP="0018789A">
      <w:pPr>
        <w:numPr>
          <w:ilvl w:val="0"/>
          <w:numId w:val="36"/>
        </w:numPr>
        <w:suppressAutoHyphens/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8789A">
        <w:rPr>
          <w:rFonts w:ascii="Times New Roman" w:eastAsia="Calibri" w:hAnsi="Times New Roman" w:cs="Times New Roman"/>
          <w:sz w:val="24"/>
          <w:szCs w:val="24"/>
          <w:lang w:eastAsia="ar-SA"/>
        </w:rPr>
        <w:t>Collaborazione con l’Ufficio Edilizia abitativa e asilo nido intercomunale nella gestione contabile dell’asilo nido intercomunale (produzione note e verifica pagamenti).</w:t>
      </w:r>
    </w:p>
    <w:p w14:paraId="07A5C7CF" w14:textId="77777777" w:rsidR="0018789A" w:rsidRPr="0018789A" w:rsidRDefault="0018789A" w:rsidP="0018789A">
      <w:pPr>
        <w:numPr>
          <w:ilvl w:val="0"/>
          <w:numId w:val="36"/>
        </w:numPr>
        <w:suppressAutoHyphens/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8789A">
        <w:rPr>
          <w:rFonts w:ascii="Times New Roman" w:eastAsia="Calibri" w:hAnsi="Times New Roman" w:cs="Times New Roman"/>
          <w:sz w:val="24"/>
          <w:szCs w:val="24"/>
          <w:lang w:eastAsia="ar-SA"/>
        </w:rPr>
        <w:t>Collaborazione con la Rete delle Riserve nella gestione contabile delle attività.</w:t>
      </w:r>
    </w:p>
    <w:p w14:paraId="7DEF0804" w14:textId="77777777" w:rsidR="0018789A" w:rsidRDefault="0018789A" w:rsidP="0018789A">
      <w:pPr>
        <w:numPr>
          <w:ilvl w:val="0"/>
          <w:numId w:val="36"/>
        </w:numPr>
        <w:suppressAutoHyphens/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8789A">
        <w:rPr>
          <w:rFonts w:ascii="Times New Roman" w:eastAsia="Calibri" w:hAnsi="Times New Roman" w:cs="Times New Roman"/>
          <w:sz w:val="24"/>
          <w:szCs w:val="24"/>
          <w:lang w:eastAsia="ar-SA"/>
        </w:rPr>
        <w:t>Collaborazione nella gestione amministrativa e contabile del progetto "ContaValle"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56138E04" w14:textId="77777777" w:rsidR="0018789A" w:rsidRPr="0018789A" w:rsidRDefault="0018789A" w:rsidP="0057262A">
      <w:pPr>
        <w:suppressAutoHyphens/>
        <w:spacing w:after="0"/>
        <w:ind w:left="72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73C265D" w14:textId="77777777" w:rsidR="0018789A" w:rsidRPr="0018789A" w:rsidRDefault="0018789A" w:rsidP="0018789A">
      <w:pPr>
        <w:suppressAutoHyphens/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18789A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Ufficio Edilizia abitativa e asilo nido intercomunale</w:t>
      </w:r>
    </w:p>
    <w:p w14:paraId="6998A1BD" w14:textId="77777777" w:rsidR="0018789A" w:rsidRPr="0018789A" w:rsidRDefault="0018789A" w:rsidP="0018789A">
      <w:pPr>
        <w:numPr>
          <w:ilvl w:val="0"/>
          <w:numId w:val="37"/>
        </w:numPr>
        <w:suppressAutoHyphens/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8789A">
        <w:rPr>
          <w:rFonts w:ascii="Times New Roman" w:eastAsia="Calibri" w:hAnsi="Times New Roman" w:cs="Times New Roman"/>
          <w:sz w:val="24"/>
          <w:szCs w:val="24"/>
          <w:lang w:eastAsia="ar-SA"/>
        </w:rPr>
        <w:t>Gestione funzioni di front-office, legate alla presenza di domande per l’edilizia agevolata e pubblica in particolare, con riferimento all’ottimizzazione delle tempistiche dei procedimenti ed alla necessità di fornire consulenze in tempo reale all’utenza;</w:t>
      </w:r>
    </w:p>
    <w:p w14:paraId="1F81B557" w14:textId="77777777" w:rsidR="0018789A" w:rsidRPr="0018789A" w:rsidRDefault="0018789A" w:rsidP="0018789A">
      <w:pPr>
        <w:numPr>
          <w:ilvl w:val="0"/>
          <w:numId w:val="37"/>
        </w:numPr>
        <w:suppressAutoHyphens/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8789A">
        <w:rPr>
          <w:rFonts w:ascii="Times New Roman" w:eastAsia="Calibri" w:hAnsi="Times New Roman" w:cs="Times New Roman"/>
          <w:sz w:val="24"/>
          <w:szCs w:val="24"/>
          <w:lang w:eastAsia="ar-SA"/>
        </w:rPr>
        <w:t>Gestione amministrativa dell’asilo nido intercomunale di Valle (n. posti 81): gestione domande e ammissioni, determinazione rette mensili e rendicontazioni alla Provincia e al Servizio Statistica.</w:t>
      </w:r>
    </w:p>
    <w:p w14:paraId="4E1690BD" w14:textId="77777777" w:rsidR="00C77BF7" w:rsidRDefault="00C77BF7" w:rsidP="00FD3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B7D19" w14:textId="77777777" w:rsidR="00C77BF7" w:rsidRPr="00FD3959" w:rsidRDefault="00C77BF7" w:rsidP="00FD3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B0B22" w14:textId="77777777" w:rsidR="00D8102E" w:rsidRPr="004F4A9D" w:rsidRDefault="00D8102E" w:rsidP="004F4A9D">
      <w:pPr>
        <w:pStyle w:val="Paragrafoelenco"/>
        <w:numPr>
          <w:ilvl w:val="0"/>
          <w:numId w:val="34"/>
        </w:num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F4A9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Servizio Tecnico</w:t>
      </w:r>
    </w:p>
    <w:p w14:paraId="0BA71C81" w14:textId="77777777" w:rsidR="00D8102E" w:rsidRPr="00D8102E" w:rsidRDefault="00D8102E" w:rsidP="00D81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8102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Ufficio appalti e contratti </w:t>
      </w:r>
    </w:p>
    <w:p w14:paraId="24FD2BCD" w14:textId="77777777" w:rsidR="00D8102E" w:rsidRPr="00D8102E" w:rsidRDefault="00D8102E" w:rsidP="00D8102E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02E">
        <w:rPr>
          <w:rFonts w:ascii="Times New Roman" w:eastAsia="Calibri" w:hAnsi="Times New Roman" w:cs="Times New Roman"/>
          <w:sz w:val="24"/>
          <w:szCs w:val="24"/>
        </w:rPr>
        <w:t>Panoramica d’insieme sui progetti avviati e rendicontazione del relativo stato di avanzamento rispetto alle varie fasi di appalto; successiva classificazione in ordine di priorità in funzione delle scadenze relative ai finanziamenti concessi; pianificazione degli stessi con cronoprogramma; monitoraggio al fine del rispetto di dette scadenze.</w:t>
      </w:r>
    </w:p>
    <w:p w14:paraId="1F860E06" w14:textId="77777777" w:rsidR="00D8102E" w:rsidRPr="00D8102E" w:rsidRDefault="00D8102E" w:rsidP="00263836">
      <w:pPr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02E">
        <w:rPr>
          <w:rFonts w:ascii="Times New Roman" w:eastAsia="Calibri" w:hAnsi="Times New Roman" w:cs="Times New Roman"/>
          <w:sz w:val="24"/>
          <w:szCs w:val="24"/>
        </w:rPr>
        <w:t>Attività di coordinamento fra amministrazione, enti e professionisti/ società ecc. relativi a procedimenti in materia di lavori pubblici, ambiente e viabilità intesa nel senso più lato;</w:t>
      </w:r>
    </w:p>
    <w:p w14:paraId="74D4B8A5" w14:textId="77777777" w:rsidR="00D8102E" w:rsidRPr="00D8102E" w:rsidRDefault="00D8102E" w:rsidP="00263836">
      <w:pPr>
        <w:numPr>
          <w:ilvl w:val="0"/>
          <w:numId w:val="31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02E">
        <w:rPr>
          <w:rFonts w:ascii="Times New Roman" w:eastAsia="Calibri" w:hAnsi="Times New Roman" w:cs="Times New Roman"/>
          <w:sz w:val="24"/>
          <w:szCs w:val="24"/>
        </w:rPr>
        <w:t>Gestione dei progetti finanziati dal G.A.L.</w:t>
      </w:r>
    </w:p>
    <w:p w14:paraId="1FBC8230" w14:textId="77777777" w:rsidR="00263836" w:rsidRDefault="00D8102E" w:rsidP="00263836">
      <w:pPr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36">
        <w:rPr>
          <w:rFonts w:ascii="Times New Roman" w:eastAsia="Calibri" w:hAnsi="Times New Roman" w:cs="Times New Roman"/>
          <w:sz w:val="24"/>
          <w:szCs w:val="24"/>
        </w:rPr>
        <w:t>Attività di coordinamento progetto “CicloAvvia” del tratto Cembra Lisignago</w:t>
      </w:r>
    </w:p>
    <w:p w14:paraId="1DDB22D0" w14:textId="77777777" w:rsidR="00D8102E" w:rsidRPr="00263836" w:rsidRDefault="00D8102E" w:rsidP="00263836">
      <w:pPr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836">
        <w:rPr>
          <w:rFonts w:ascii="Times New Roman" w:eastAsia="Calibri" w:hAnsi="Times New Roman" w:cs="Times New Roman"/>
          <w:sz w:val="24"/>
          <w:szCs w:val="24"/>
        </w:rPr>
        <w:t>Attività di coordinamento del progetto per la realizzazione di un nuovo percorso mountain-bike lungo la sponda sinistra della Valle di Cembra</w:t>
      </w:r>
    </w:p>
    <w:p w14:paraId="7AD341F4" w14:textId="77777777" w:rsidR="00D8102E" w:rsidRPr="00D8102E" w:rsidRDefault="00D8102E" w:rsidP="00263836">
      <w:pPr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02E">
        <w:rPr>
          <w:rFonts w:ascii="Times New Roman" w:eastAsia="Calibri" w:hAnsi="Times New Roman" w:cs="Times New Roman"/>
          <w:sz w:val="24"/>
          <w:szCs w:val="24"/>
        </w:rPr>
        <w:t xml:space="preserve">Gestione delle attività in qualità di Ente capofila della Rete di Riserve Val di Cembra - Avisio” (L.P. 23 maggio 2007 n. 11 e ss.mm.) sul territorio dei Comuni di Altavalle, Capriana, </w:t>
      </w:r>
      <w:r w:rsidRPr="00D8102E">
        <w:rPr>
          <w:rFonts w:ascii="Times New Roman" w:eastAsia="Calibri" w:hAnsi="Times New Roman" w:cs="Times New Roman"/>
          <w:sz w:val="24"/>
          <w:szCs w:val="24"/>
        </w:rPr>
        <w:lastRenderedPageBreak/>
        <w:t>Segonzano, Valfloriana, Cembra Lisignago, Lona Lases e Giovo, secondo la convenzione per gli anni 2023-2025.</w:t>
      </w:r>
    </w:p>
    <w:p w14:paraId="159616EB" w14:textId="77777777" w:rsidR="00D8102E" w:rsidRPr="00D8102E" w:rsidRDefault="00D8102E" w:rsidP="00263836">
      <w:pPr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02E">
        <w:rPr>
          <w:rFonts w:ascii="Times New Roman" w:eastAsia="Calibri" w:hAnsi="Times New Roman" w:cs="Times New Roman"/>
          <w:sz w:val="24"/>
          <w:szCs w:val="24"/>
        </w:rPr>
        <w:t>Attività di aggiornamento professionale in materia di appalti e contratti pubblici mediante lo studio della normativa dei lavori pubblici e la frequentazione di corsi organizzati dal Consorzio dei Comuni Trentini, anche a fronte dell’aggiornamento normativo avvenuta a livello statale con il D.Lgs 36/2023 e relativo adeguamento della normativa provinciale in materia;</w:t>
      </w:r>
    </w:p>
    <w:p w14:paraId="39F9F0CA" w14:textId="77777777" w:rsidR="00D8102E" w:rsidRPr="00D8102E" w:rsidRDefault="00D8102E" w:rsidP="00263836">
      <w:pPr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02E">
        <w:rPr>
          <w:rFonts w:ascii="Times New Roman" w:eastAsia="Calibri" w:hAnsi="Times New Roman" w:cs="Times New Roman"/>
          <w:sz w:val="24"/>
          <w:szCs w:val="24"/>
        </w:rPr>
        <w:t>Attività di aggiornamento tecnico professionale nell’ambito specialistico della gestione dell’acquedotto intercomunale e della potabilizzazione dell’acqua in generale, a fronte dell’evoluzione normativa avvenuta a livello statale con il D.Lgs 18 del 23/02/2023 e a livello provinciale con la D.G.P. 1197 del 07/07/2023 e con la D.G.P. 1241 del 08/07/2022 (con successive specifiche tecniche approvate con determinazione n. 5429 del 25/05/2023 da parte del dirigente di APRIE).</w:t>
      </w:r>
    </w:p>
    <w:p w14:paraId="449750CC" w14:textId="77777777" w:rsidR="00D8102E" w:rsidRPr="00D8102E" w:rsidRDefault="00D8102E" w:rsidP="00D8102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7C036CA9" w14:textId="77777777" w:rsidR="00D8102E" w:rsidRPr="00D8102E" w:rsidRDefault="00D8102E" w:rsidP="00D81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8102E">
        <w:rPr>
          <w:rFonts w:ascii="Times New Roman" w:eastAsia="Calibri" w:hAnsi="Times New Roman" w:cs="Times New Roman"/>
          <w:sz w:val="24"/>
          <w:szCs w:val="24"/>
          <w:u w:val="single"/>
        </w:rPr>
        <w:t>Ufficio pianificazione urbanistica</w:t>
      </w:r>
    </w:p>
    <w:p w14:paraId="2A6C8555" w14:textId="77777777" w:rsidR="00D8102E" w:rsidRPr="00D8102E" w:rsidRDefault="00D8102E" w:rsidP="00D8102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02E">
        <w:rPr>
          <w:rFonts w:ascii="Times New Roman" w:eastAsia="Calibri" w:hAnsi="Times New Roman" w:cs="Times New Roman"/>
          <w:sz w:val="24"/>
          <w:szCs w:val="24"/>
        </w:rPr>
        <w:t>Collaborazione con l’ufficio appalti e contratti nella gestione degli appalti dei lavori pubblici, in modo particolare durante la fase di progettazione e autorizzazione dei progetti</w:t>
      </w:r>
    </w:p>
    <w:p w14:paraId="2043E420" w14:textId="77777777" w:rsidR="00D8102E" w:rsidRPr="00D8102E" w:rsidRDefault="00D8102E" w:rsidP="00D8102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02E">
        <w:rPr>
          <w:rFonts w:ascii="Times New Roman" w:eastAsia="Calibri" w:hAnsi="Times New Roman" w:cs="Times New Roman"/>
          <w:sz w:val="24"/>
          <w:szCs w:val="24"/>
        </w:rPr>
        <w:t>Attività di supporto tecnico, principalmente in materia di urbanistica ed edilizia privata, agli uffici tecnici dei Comuni facenti parte della Comunità della Valle di Cembra</w:t>
      </w:r>
    </w:p>
    <w:p w14:paraId="679355B9" w14:textId="77777777" w:rsidR="00D8102E" w:rsidRPr="00D8102E" w:rsidRDefault="00D8102E" w:rsidP="00D8102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C7998" w14:textId="77777777" w:rsidR="00D8102E" w:rsidRDefault="00D8102E" w:rsidP="00D8102E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2E17877" w14:textId="77777777" w:rsidR="00FD3959" w:rsidRPr="004F4A9D" w:rsidRDefault="00FD3959" w:rsidP="004F4A9D">
      <w:pPr>
        <w:pStyle w:val="Paragrafoelenco"/>
        <w:numPr>
          <w:ilvl w:val="0"/>
          <w:numId w:val="34"/>
        </w:num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F4A9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Servizio Segreteria, affari generali  e organizzazione </w:t>
      </w:r>
    </w:p>
    <w:p w14:paraId="1ED72235" w14:textId="77777777" w:rsidR="008C11D7" w:rsidRPr="008C11D7" w:rsidRDefault="008C11D7" w:rsidP="008C11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C11D7">
        <w:rPr>
          <w:rFonts w:ascii="Times New Roman" w:eastAsia="Calibri" w:hAnsi="Times New Roman" w:cs="Times New Roman"/>
          <w:sz w:val="24"/>
          <w:szCs w:val="24"/>
          <w:u w:val="single"/>
        </w:rPr>
        <w:t>Ufficio Segreteria e affari generali</w:t>
      </w:r>
    </w:p>
    <w:p w14:paraId="3E480ED8" w14:textId="77777777" w:rsidR="00FD3959" w:rsidRPr="00FD3959" w:rsidRDefault="00FD3959" w:rsidP="008C11D7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3959">
        <w:rPr>
          <w:rFonts w:ascii="Times New Roman" w:eastAsia="Calibri" w:hAnsi="Times New Roman" w:cs="Times New Roman"/>
          <w:sz w:val="24"/>
          <w:szCs w:val="24"/>
        </w:rPr>
        <w:t>Tenuta ed aggiornamento sito Comunità:</w:t>
      </w:r>
    </w:p>
    <w:p w14:paraId="6D6E38CD" w14:textId="77777777" w:rsidR="00132981" w:rsidRPr="00FD3959" w:rsidRDefault="00FD3959" w:rsidP="00132981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959">
        <w:rPr>
          <w:rFonts w:ascii="Times New Roman" w:eastAsia="Calibri" w:hAnsi="Times New Roman" w:cs="Times New Roman"/>
          <w:sz w:val="24"/>
          <w:szCs w:val="24"/>
        </w:rPr>
        <w:t>La Legge n. 190 del 6 novembre 2012 "legge anticorruzione" e Decreto Legislativo n. 33 del14/3/2013, nonché Legge Regionale di recepimento nr. 8/2012, richiedono la pubblicazione sul sito Internet della Comunità, in apposita sezione denominata “Amministrazione trasparente”, di una pluralità di dati e/o atti relativi alle attività della Comunità di rispondere alla normativa citata non si è esaurito con la circostanziata pubblicazione sul sito già attivata l'anno scorso della sezione “Trasparenza”, ma richiede un continuo aggiornamento di dati ed informazioni, e non secondariamente di seguire l'evoluzione della normativa e della sua interpretazione e fornire un supporto operativo ai servizi/uffici della Comunità nella trasmissione dei dati.</w:t>
      </w:r>
    </w:p>
    <w:p w14:paraId="3886037D" w14:textId="77777777" w:rsidR="00132981" w:rsidRPr="00132981" w:rsidRDefault="00132981" w:rsidP="00FD3959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32981">
        <w:rPr>
          <w:rFonts w:ascii="Times New Roman" w:eastAsia="Calibri" w:hAnsi="Times New Roman" w:cs="Times New Roman"/>
          <w:sz w:val="24"/>
          <w:szCs w:val="24"/>
        </w:rPr>
        <w:t>Nuovo Piano integrato Attività ed Organizzazione (PIAO)</w:t>
      </w:r>
      <w:r w:rsidR="007F44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840A55C" w14:textId="77777777" w:rsidR="00FD3959" w:rsidRDefault="00FD3959" w:rsidP="00132981">
      <w:pPr>
        <w:numPr>
          <w:ilvl w:val="0"/>
          <w:numId w:val="25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FD3959">
        <w:rPr>
          <w:rFonts w:ascii="Times New Roman" w:eastAsia="Calibri" w:hAnsi="Times New Roman" w:cs="Times New Roman"/>
          <w:sz w:val="24"/>
          <w:szCs w:val="24"/>
        </w:rPr>
        <w:t>Aggiornamento Privacy</w:t>
      </w:r>
      <w:r w:rsidRPr="00FD3959">
        <w:rPr>
          <w:rFonts w:ascii="Calibri" w:eastAsia="Calibri" w:hAnsi="Calibri" w:cs="Times New Roman"/>
        </w:rPr>
        <w:t>.</w:t>
      </w:r>
    </w:p>
    <w:p w14:paraId="331470D2" w14:textId="77777777" w:rsidR="004712B6" w:rsidRPr="000877D4" w:rsidRDefault="000877D4" w:rsidP="000877D4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77D4">
        <w:rPr>
          <w:rFonts w:ascii="Times New Roman" w:eastAsia="Calibri" w:hAnsi="Times New Roman" w:cs="Times New Roman"/>
          <w:sz w:val="24"/>
          <w:szCs w:val="24"/>
        </w:rPr>
        <w:t>W</w:t>
      </w:r>
      <w:r>
        <w:rPr>
          <w:rFonts w:ascii="Times New Roman" w:eastAsia="Calibri" w:hAnsi="Times New Roman" w:cs="Times New Roman"/>
          <w:sz w:val="24"/>
          <w:szCs w:val="24"/>
        </w:rPr>
        <w:t xml:space="preserve">histleblowing: </w:t>
      </w:r>
      <w:r w:rsidRPr="000877D4">
        <w:rPr>
          <w:rFonts w:ascii="Times New Roman" w:eastAsia="Calibri" w:hAnsi="Times New Roman" w:cs="Times New Roman"/>
          <w:sz w:val="24"/>
          <w:szCs w:val="24"/>
        </w:rPr>
        <w:t>aggiornamento della procedura disciplinante le modalità di segnalazione e di tutela de</w:t>
      </w:r>
      <w:r>
        <w:rPr>
          <w:rFonts w:ascii="Times New Roman" w:eastAsia="Calibri" w:hAnsi="Times New Roman" w:cs="Times New Roman"/>
          <w:sz w:val="24"/>
          <w:szCs w:val="24"/>
        </w:rPr>
        <w:t>l segnalante e</w:t>
      </w:r>
      <w:r w:rsidRPr="000877D4">
        <w:rPr>
          <w:rFonts w:ascii="Times New Roman" w:eastAsia="Calibri" w:hAnsi="Times New Roman" w:cs="Times New Roman"/>
          <w:sz w:val="24"/>
          <w:szCs w:val="24"/>
        </w:rPr>
        <w:t xml:space="preserve"> della piattaforma informatica di gestione delle segnalazioni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38FD2F" w14:textId="77777777" w:rsidR="000877D4" w:rsidRDefault="000877D4" w:rsidP="008C11D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F55C632" w14:textId="77777777" w:rsidR="00FD3959" w:rsidRPr="008C11D7" w:rsidRDefault="00FD3959" w:rsidP="008C11D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C11D7">
        <w:rPr>
          <w:rFonts w:ascii="Times New Roman" w:eastAsia="Calibri" w:hAnsi="Times New Roman" w:cs="Times New Roman"/>
          <w:sz w:val="24"/>
          <w:szCs w:val="24"/>
          <w:u w:val="single"/>
        </w:rPr>
        <w:t>Ufficio Personale:</w:t>
      </w:r>
    </w:p>
    <w:p w14:paraId="28A14901" w14:textId="77777777" w:rsidR="00FD3959" w:rsidRPr="00FD3959" w:rsidRDefault="00FD3959" w:rsidP="00FD3959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959">
        <w:rPr>
          <w:rFonts w:ascii="Times New Roman" w:eastAsia="Calibri" w:hAnsi="Times New Roman" w:cs="Times New Roman"/>
          <w:sz w:val="24"/>
          <w:szCs w:val="24"/>
        </w:rPr>
        <w:t>Sistemazione delle posizioni previdenziali nell’applicativo Inps “NuovaPassweb”.</w:t>
      </w:r>
    </w:p>
    <w:p w14:paraId="4E7A60DD" w14:textId="77777777" w:rsidR="00FD3959" w:rsidRPr="00FD3959" w:rsidRDefault="00FD3959" w:rsidP="00FD3959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959">
        <w:rPr>
          <w:rFonts w:ascii="Times New Roman" w:eastAsia="Calibri" w:hAnsi="Times New Roman" w:cs="Times New Roman"/>
          <w:sz w:val="24"/>
          <w:szCs w:val="24"/>
        </w:rPr>
        <w:t>Consulenza, assistenza e predisposizione di pratiche (Inps, Sanifonds, ecc.) che il personale dovrebbe gestire in autonomia.</w:t>
      </w:r>
    </w:p>
    <w:p w14:paraId="47E2CC49" w14:textId="77777777" w:rsidR="00FD3959" w:rsidRDefault="00FD3959" w:rsidP="00FD3959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959">
        <w:rPr>
          <w:rFonts w:ascii="Times New Roman" w:eastAsia="Calibri" w:hAnsi="Times New Roman" w:cs="Times New Roman"/>
          <w:sz w:val="24"/>
          <w:szCs w:val="24"/>
        </w:rPr>
        <w:t>Consulenza al personale sulle materie contrattuali, previdenziali e normative.</w:t>
      </w:r>
    </w:p>
    <w:p w14:paraId="62C3E9BB" w14:textId="77777777" w:rsidR="004712B6" w:rsidRPr="00FD3959" w:rsidRDefault="004712B6" w:rsidP="00FD3959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Predisposizione manualetto esplicativo delle norme contrattuali con particolare riferimento alla gestione delle assenze.</w:t>
      </w:r>
    </w:p>
    <w:p w14:paraId="10EA8347" w14:textId="77777777" w:rsidR="00FD3959" w:rsidRDefault="00FD3959" w:rsidP="00132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AF431" w14:textId="77777777" w:rsidR="00F0399E" w:rsidRPr="00F27117" w:rsidRDefault="00F0399E" w:rsidP="005E66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A fine anno</w:t>
      </w:r>
      <w:r w:rsidR="00336A30" w:rsidRPr="00F27117">
        <w:rPr>
          <w:rFonts w:ascii="Times New Roman" w:hAnsi="Times New Roman" w:cs="Times New Roman"/>
          <w:sz w:val="24"/>
          <w:szCs w:val="24"/>
        </w:rPr>
        <w:t xml:space="preserve"> i Responsabil</w:t>
      </w:r>
      <w:r w:rsidR="004F4A9D">
        <w:rPr>
          <w:rFonts w:ascii="Times New Roman" w:hAnsi="Times New Roman" w:cs="Times New Roman"/>
          <w:sz w:val="24"/>
          <w:szCs w:val="24"/>
        </w:rPr>
        <w:t>i</w:t>
      </w:r>
      <w:r w:rsidR="00336A30" w:rsidRPr="00F27117">
        <w:rPr>
          <w:rFonts w:ascii="Times New Roman" w:hAnsi="Times New Roman" w:cs="Times New Roman"/>
          <w:sz w:val="24"/>
          <w:szCs w:val="24"/>
        </w:rPr>
        <w:t xml:space="preserve"> di Servizio presenteranno una relazione sul grado di raggiungimento del progetto e sulla partecipazione al </w:t>
      </w:r>
      <w:r w:rsidR="007313E4" w:rsidRPr="00F27117">
        <w:rPr>
          <w:rFonts w:ascii="Times New Roman" w:hAnsi="Times New Roman" w:cs="Times New Roman"/>
          <w:sz w:val="24"/>
          <w:szCs w:val="24"/>
        </w:rPr>
        <w:t>medesimo dei singoli dipendenti secondo la scheda allegata.</w:t>
      </w:r>
    </w:p>
    <w:p w14:paraId="1236B486" w14:textId="77777777" w:rsidR="00336A30" w:rsidRPr="00E33E95" w:rsidRDefault="00336A30" w:rsidP="005E66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lastRenderedPageBreak/>
        <w:t xml:space="preserve">Ulteriori </w:t>
      </w:r>
      <w:r w:rsidRPr="00E33E95">
        <w:rPr>
          <w:rFonts w:ascii="Times New Roman" w:hAnsi="Times New Roman" w:cs="Times New Roman"/>
          <w:sz w:val="24"/>
          <w:szCs w:val="24"/>
        </w:rPr>
        <w:t>criteri relativi al riparto del fondo destinato ai progetti 20</w:t>
      </w:r>
      <w:r w:rsidR="00EF4761" w:rsidRPr="00E33E95">
        <w:rPr>
          <w:rFonts w:ascii="Times New Roman" w:hAnsi="Times New Roman" w:cs="Times New Roman"/>
          <w:sz w:val="24"/>
          <w:szCs w:val="24"/>
        </w:rPr>
        <w:t>2</w:t>
      </w:r>
      <w:r w:rsidR="00022527">
        <w:rPr>
          <w:rFonts w:ascii="Times New Roman" w:hAnsi="Times New Roman" w:cs="Times New Roman"/>
          <w:sz w:val="24"/>
          <w:szCs w:val="24"/>
        </w:rPr>
        <w:t>3</w:t>
      </w:r>
      <w:r w:rsidRPr="00E33E95">
        <w:rPr>
          <w:rFonts w:ascii="Times New Roman" w:hAnsi="Times New Roman" w:cs="Times New Roman"/>
          <w:sz w:val="24"/>
          <w:szCs w:val="24"/>
        </w:rPr>
        <w:t>:</w:t>
      </w:r>
    </w:p>
    <w:p w14:paraId="57B83F69" w14:textId="77777777" w:rsidR="00225EE1" w:rsidRDefault="00336A30" w:rsidP="005E665F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E1">
        <w:rPr>
          <w:rFonts w:ascii="Times New Roman" w:hAnsi="Times New Roman" w:cs="Times New Roman"/>
          <w:sz w:val="24"/>
          <w:szCs w:val="24"/>
        </w:rPr>
        <w:t xml:space="preserve">la quota liquidabile sarà ripartita tra i dipendenti che avranno partecipato attivamente e con un adeguato apporto individuale, secondo la rendicontazione resa dal rispettivo Responsabile del Servizio. </w:t>
      </w:r>
    </w:p>
    <w:p w14:paraId="52658AF7" w14:textId="77777777" w:rsidR="00410533" w:rsidRPr="00225EE1" w:rsidRDefault="00410533" w:rsidP="005E665F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E1">
        <w:rPr>
          <w:rFonts w:ascii="Times New Roman" w:hAnsi="Times New Roman" w:cs="Times New Roman"/>
          <w:sz w:val="24"/>
          <w:szCs w:val="24"/>
        </w:rPr>
        <w:t xml:space="preserve">il personale a tempo determinato </w:t>
      </w:r>
      <w:r w:rsidR="005A06F0" w:rsidRPr="00225EE1">
        <w:rPr>
          <w:rFonts w:ascii="Times New Roman" w:hAnsi="Times New Roman" w:cs="Times New Roman"/>
          <w:sz w:val="24"/>
          <w:szCs w:val="24"/>
        </w:rPr>
        <w:t xml:space="preserve">e indeterminato </w:t>
      </w:r>
      <w:r w:rsidRPr="00225EE1">
        <w:rPr>
          <w:rFonts w:ascii="Times New Roman" w:hAnsi="Times New Roman" w:cs="Times New Roman"/>
          <w:sz w:val="24"/>
          <w:szCs w:val="24"/>
        </w:rPr>
        <w:t xml:space="preserve">che parteciperà al progetto di produttività accederà alla relativa quota di fondo </w:t>
      </w:r>
      <w:r w:rsidRPr="00132981">
        <w:rPr>
          <w:rFonts w:ascii="Times New Roman" w:hAnsi="Times New Roman" w:cs="Times New Roman"/>
          <w:sz w:val="24"/>
          <w:szCs w:val="24"/>
        </w:rPr>
        <w:t>solam</w:t>
      </w:r>
      <w:r w:rsidR="00E33E95" w:rsidRPr="00132981">
        <w:rPr>
          <w:rFonts w:ascii="Times New Roman" w:hAnsi="Times New Roman" w:cs="Times New Roman"/>
          <w:sz w:val="24"/>
          <w:szCs w:val="24"/>
        </w:rPr>
        <w:t xml:space="preserve">ente se </w:t>
      </w:r>
      <w:r w:rsidR="000B245C" w:rsidRPr="00132981">
        <w:rPr>
          <w:rFonts w:ascii="Times New Roman" w:hAnsi="Times New Roman" w:cs="Times New Roman"/>
          <w:sz w:val="24"/>
          <w:szCs w:val="24"/>
        </w:rPr>
        <w:t>avrà prestato almeno due</w:t>
      </w:r>
      <w:r w:rsidRPr="00132981">
        <w:rPr>
          <w:rFonts w:ascii="Times New Roman" w:hAnsi="Times New Roman" w:cs="Times New Roman"/>
          <w:sz w:val="24"/>
          <w:szCs w:val="24"/>
        </w:rPr>
        <w:t xml:space="preserve"> mesi, anche non continuativi, di servizio </w:t>
      </w:r>
      <w:r w:rsidR="005A06F0" w:rsidRPr="00132981">
        <w:rPr>
          <w:rFonts w:ascii="Times New Roman" w:hAnsi="Times New Roman" w:cs="Times New Roman"/>
          <w:sz w:val="24"/>
          <w:szCs w:val="24"/>
        </w:rPr>
        <w:t>effettivo n</w:t>
      </w:r>
      <w:r w:rsidR="000B245C" w:rsidRPr="00132981">
        <w:rPr>
          <w:rFonts w:ascii="Times New Roman" w:hAnsi="Times New Roman" w:cs="Times New Roman"/>
          <w:sz w:val="24"/>
          <w:szCs w:val="24"/>
        </w:rPr>
        <w:t>el 202</w:t>
      </w:r>
      <w:r w:rsidR="00022527">
        <w:rPr>
          <w:rFonts w:ascii="Times New Roman" w:hAnsi="Times New Roman" w:cs="Times New Roman"/>
          <w:sz w:val="24"/>
          <w:szCs w:val="24"/>
        </w:rPr>
        <w:t>3</w:t>
      </w:r>
      <w:r w:rsidRPr="00132981">
        <w:rPr>
          <w:rFonts w:ascii="Times New Roman" w:hAnsi="Times New Roman" w:cs="Times New Roman"/>
          <w:sz w:val="24"/>
          <w:szCs w:val="24"/>
        </w:rPr>
        <w:t xml:space="preserve"> in considerazione del fatto che solo oltre tale</w:t>
      </w:r>
      <w:r w:rsidRPr="00225EE1">
        <w:rPr>
          <w:rFonts w:ascii="Times New Roman" w:hAnsi="Times New Roman" w:cs="Times New Roman"/>
          <w:sz w:val="24"/>
          <w:szCs w:val="24"/>
        </w:rPr>
        <w:t xml:space="preserve"> periodo l’apporto individuale può essere considerato utile per concorrere fattivamente al progetto;</w:t>
      </w:r>
    </w:p>
    <w:p w14:paraId="1C910E2F" w14:textId="77777777" w:rsidR="00E71F3B" w:rsidRPr="00F27117" w:rsidRDefault="00547812" w:rsidP="005E665F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 xml:space="preserve">trattandosi di un unico progetto non verrà differenziata la pesatura da </w:t>
      </w:r>
      <w:r w:rsidR="00FB49F6" w:rsidRPr="00F27117">
        <w:rPr>
          <w:rFonts w:ascii="Times New Roman" w:hAnsi="Times New Roman" w:cs="Times New Roman"/>
          <w:sz w:val="24"/>
          <w:szCs w:val="24"/>
        </w:rPr>
        <w:t>attribuire ai progetti dei singoli Servizi, considerando che ogni Servizio sarà coinvolto per la parte di propria competenza e dovrà affrontare</w:t>
      </w:r>
      <w:r w:rsidR="006F79D7" w:rsidRPr="00F27117">
        <w:rPr>
          <w:rFonts w:ascii="Times New Roman" w:hAnsi="Times New Roman" w:cs="Times New Roman"/>
          <w:sz w:val="24"/>
          <w:szCs w:val="24"/>
        </w:rPr>
        <w:t xml:space="preserve"> problematiche peculiari e specifiche della propria struttura non confrontabili</w:t>
      </w:r>
      <w:r w:rsidR="00514093">
        <w:rPr>
          <w:rFonts w:ascii="Times New Roman" w:hAnsi="Times New Roman" w:cs="Times New Roman"/>
          <w:sz w:val="24"/>
          <w:szCs w:val="24"/>
        </w:rPr>
        <w:t>;</w:t>
      </w:r>
      <w:r w:rsidR="006F79D7" w:rsidRPr="00F271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9DC7F" w14:textId="77777777" w:rsidR="004C7ECF" w:rsidRPr="004F4A9D" w:rsidRDefault="00876D38" w:rsidP="005E665F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9F2">
        <w:rPr>
          <w:rFonts w:ascii="Times New Roman" w:hAnsi="Times New Roman" w:cs="Times New Roman"/>
          <w:sz w:val="24"/>
          <w:szCs w:val="24"/>
        </w:rPr>
        <w:t xml:space="preserve">l’ammontare medio corrisponde ad € </w:t>
      </w:r>
      <w:r w:rsidR="004F4A9D">
        <w:rPr>
          <w:rFonts w:ascii="Times New Roman" w:hAnsi="Times New Roman" w:cs="Times New Roman"/>
          <w:sz w:val="24"/>
          <w:szCs w:val="24"/>
        </w:rPr>
        <w:t>624,</w:t>
      </w:r>
      <w:r w:rsidR="004F4A9D" w:rsidRPr="004F4A9D">
        <w:rPr>
          <w:rFonts w:ascii="Times New Roman" w:hAnsi="Times New Roman" w:cs="Times New Roman"/>
          <w:sz w:val="24"/>
          <w:szCs w:val="24"/>
        </w:rPr>
        <w:t>77</w:t>
      </w:r>
      <w:r w:rsidR="00514093" w:rsidRPr="004F4A9D">
        <w:rPr>
          <w:rFonts w:ascii="Times New Roman" w:hAnsi="Times New Roman" w:cs="Times New Roman"/>
          <w:sz w:val="24"/>
          <w:szCs w:val="24"/>
        </w:rPr>
        <w:t>;</w:t>
      </w:r>
    </w:p>
    <w:p w14:paraId="57ECA92F" w14:textId="77777777" w:rsidR="00876D38" w:rsidRPr="004F4A9D" w:rsidRDefault="004C7ECF" w:rsidP="005E665F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A9D">
        <w:rPr>
          <w:rFonts w:ascii="Times New Roman" w:hAnsi="Times New Roman" w:cs="Times New Roman"/>
          <w:sz w:val="24"/>
          <w:szCs w:val="24"/>
        </w:rPr>
        <w:t xml:space="preserve">l’ammontare massimo corrisponde ad </w:t>
      </w:r>
      <w:r w:rsidR="004F4A9D" w:rsidRPr="004F4A9D">
        <w:rPr>
          <w:rFonts w:ascii="Times New Roman" w:hAnsi="Times New Roman" w:cs="Times New Roman"/>
          <w:sz w:val="24"/>
          <w:szCs w:val="24"/>
        </w:rPr>
        <w:t>€ 1.443,32</w:t>
      </w:r>
      <w:r w:rsidR="00514093" w:rsidRPr="004F4A9D">
        <w:rPr>
          <w:rFonts w:ascii="Times New Roman" w:hAnsi="Times New Roman" w:cs="Times New Roman"/>
          <w:sz w:val="24"/>
          <w:szCs w:val="24"/>
        </w:rPr>
        <w:t>;</w:t>
      </w:r>
    </w:p>
    <w:p w14:paraId="2D2360FE" w14:textId="77777777" w:rsidR="004C7ECF" w:rsidRPr="004F4A9D" w:rsidRDefault="004C7ECF" w:rsidP="0090410A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A9D">
        <w:rPr>
          <w:rFonts w:ascii="Times New Roman" w:hAnsi="Times New Roman" w:cs="Times New Roman"/>
          <w:sz w:val="24"/>
          <w:szCs w:val="24"/>
        </w:rPr>
        <w:t xml:space="preserve">l’ammontare minimo corrisponde ad </w:t>
      </w:r>
      <w:r w:rsidR="004F4A9D" w:rsidRPr="004F4A9D">
        <w:rPr>
          <w:rFonts w:ascii="Times New Roman" w:hAnsi="Times New Roman" w:cs="Times New Roman"/>
          <w:sz w:val="24"/>
          <w:szCs w:val="24"/>
        </w:rPr>
        <w:t>€ 155</w:t>
      </w:r>
      <w:r w:rsidR="00E06738" w:rsidRPr="004F4A9D">
        <w:rPr>
          <w:rFonts w:ascii="Times New Roman" w:hAnsi="Times New Roman" w:cs="Times New Roman"/>
          <w:sz w:val="24"/>
          <w:szCs w:val="24"/>
        </w:rPr>
        <w:t>,</w:t>
      </w:r>
      <w:r w:rsidR="004F4A9D" w:rsidRPr="004F4A9D">
        <w:rPr>
          <w:rFonts w:ascii="Times New Roman" w:hAnsi="Times New Roman" w:cs="Times New Roman"/>
          <w:sz w:val="24"/>
          <w:szCs w:val="24"/>
        </w:rPr>
        <w:t>51</w:t>
      </w:r>
      <w:r w:rsidR="002B29F2" w:rsidRPr="004F4A9D">
        <w:rPr>
          <w:rFonts w:ascii="Times New Roman" w:hAnsi="Times New Roman" w:cs="Times New Roman"/>
          <w:sz w:val="24"/>
          <w:szCs w:val="24"/>
        </w:rPr>
        <w:t>.</w:t>
      </w:r>
    </w:p>
    <w:p w14:paraId="414CBFD9" w14:textId="77777777" w:rsidR="00F673E2" w:rsidRPr="00F27117" w:rsidRDefault="00F673E2" w:rsidP="005E66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L’importo massimo è erogabile al raggiun</w:t>
      </w:r>
      <w:r w:rsidR="006C3BD6" w:rsidRPr="00F27117">
        <w:rPr>
          <w:rFonts w:ascii="Times New Roman" w:hAnsi="Times New Roman" w:cs="Times New Roman"/>
          <w:sz w:val="24"/>
          <w:szCs w:val="24"/>
        </w:rPr>
        <w:t>gimento del 100% dell’obiettivo; gli importi comunque saranno graduati a seconda d</w:t>
      </w:r>
      <w:r w:rsidR="00A15CC8" w:rsidRPr="00F27117">
        <w:rPr>
          <w:rFonts w:ascii="Times New Roman" w:hAnsi="Times New Roman" w:cs="Times New Roman"/>
          <w:sz w:val="24"/>
          <w:szCs w:val="24"/>
        </w:rPr>
        <w:t>el grado di raggiungimento degli obiettivi</w:t>
      </w:r>
      <w:r w:rsidR="00E921E0" w:rsidRPr="00F27117">
        <w:rPr>
          <w:rFonts w:ascii="Times New Roman" w:hAnsi="Times New Roman" w:cs="Times New Roman"/>
          <w:sz w:val="24"/>
          <w:szCs w:val="24"/>
        </w:rPr>
        <w:t>.</w:t>
      </w:r>
    </w:p>
    <w:p w14:paraId="3868BDED" w14:textId="77777777" w:rsidR="00F673E2" w:rsidRPr="00F27117" w:rsidRDefault="008B4326" w:rsidP="005E66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Il presente accordo decentrato è relativo al periodo 01.01.20</w:t>
      </w:r>
      <w:r w:rsidR="000B245C">
        <w:rPr>
          <w:rFonts w:ascii="Times New Roman" w:hAnsi="Times New Roman" w:cs="Times New Roman"/>
          <w:sz w:val="24"/>
          <w:szCs w:val="24"/>
        </w:rPr>
        <w:t>2</w:t>
      </w:r>
      <w:r w:rsidR="004712B6">
        <w:rPr>
          <w:rFonts w:ascii="Times New Roman" w:hAnsi="Times New Roman" w:cs="Times New Roman"/>
          <w:sz w:val="24"/>
          <w:szCs w:val="24"/>
        </w:rPr>
        <w:t>3</w:t>
      </w:r>
      <w:r w:rsidRPr="00F27117">
        <w:rPr>
          <w:rFonts w:ascii="Times New Roman" w:hAnsi="Times New Roman" w:cs="Times New Roman"/>
          <w:sz w:val="24"/>
          <w:szCs w:val="24"/>
        </w:rPr>
        <w:t>-31.12.20</w:t>
      </w:r>
      <w:r w:rsidR="000B245C">
        <w:rPr>
          <w:rFonts w:ascii="Times New Roman" w:hAnsi="Times New Roman" w:cs="Times New Roman"/>
          <w:sz w:val="24"/>
          <w:szCs w:val="24"/>
        </w:rPr>
        <w:t>2</w:t>
      </w:r>
      <w:r w:rsidR="004712B6">
        <w:rPr>
          <w:rFonts w:ascii="Times New Roman" w:hAnsi="Times New Roman" w:cs="Times New Roman"/>
          <w:sz w:val="24"/>
          <w:szCs w:val="24"/>
        </w:rPr>
        <w:t>3</w:t>
      </w:r>
      <w:r w:rsidRPr="00F27117">
        <w:rPr>
          <w:rFonts w:ascii="Times New Roman" w:hAnsi="Times New Roman" w:cs="Times New Roman"/>
          <w:sz w:val="24"/>
          <w:szCs w:val="24"/>
        </w:rPr>
        <w:t>.</w:t>
      </w:r>
    </w:p>
    <w:p w14:paraId="254AFBA0" w14:textId="77777777" w:rsidR="008B4326" w:rsidRPr="00F27117" w:rsidRDefault="008B4326" w:rsidP="005E66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Le quote spettanti ai singoli dipendenti saranno erogate entro il mese di giugno 20</w:t>
      </w:r>
      <w:r w:rsidR="000B245C">
        <w:rPr>
          <w:rFonts w:ascii="Times New Roman" w:hAnsi="Times New Roman" w:cs="Times New Roman"/>
          <w:sz w:val="24"/>
          <w:szCs w:val="24"/>
        </w:rPr>
        <w:t>2</w:t>
      </w:r>
      <w:r w:rsidR="004712B6">
        <w:rPr>
          <w:rFonts w:ascii="Times New Roman" w:hAnsi="Times New Roman" w:cs="Times New Roman"/>
          <w:sz w:val="24"/>
          <w:szCs w:val="24"/>
        </w:rPr>
        <w:t>4</w:t>
      </w:r>
      <w:r w:rsidRPr="00F27117">
        <w:rPr>
          <w:rFonts w:ascii="Times New Roman" w:hAnsi="Times New Roman" w:cs="Times New Roman"/>
          <w:sz w:val="24"/>
          <w:szCs w:val="24"/>
        </w:rPr>
        <w:t>.</w:t>
      </w:r>
    </w:p>
    <w:p w14:paraId="48A3EA63" w14:textId="77777777" w:rsidR="00B10190" w:rsidRDefault="00B10190" w:rsidP="005E6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63B9D2" w14:textId="77777777" w:rsidR="00B10190" w:rsidRDefault="00B10190" w:rsidP="005E6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DC8FAC" w14:textId="77777777" w:rsidR="00B10190" w:rsidRDefault="00754B72" w:rsidP="005E6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32981">
        <w:rPr>
          <w:rFonts w:ascii="Times New Roman" w:hAnsi="Times New Roman" w:cs="Times New Roman"/>
          <w:sz w:val="24"/>
          <w:szCs w:val="24"/>
        </w:rPr>
        <w:t>embra Lisignago, li ____</w:t>
      </w:r>
      <w:r w:rsidR="00E06738">
        <w:rPr>
          <w:rFonts w:ascii="Times New Roman" w:hAnsi="Times New Roman" w:cs="Times New Roman"/>
          <w:sz w:val="24"/>
          <w:szCs w:val="24"/>
        </w:rPr>
        <w:t xml:space="preserve"> </w:t>
      </w:r>
      <w:r w:rsidR="00132981">
        <w:rPr>
          <w:rFonts w:ascii="Times New Roman" w:hAnsi="Times New Roman" w:cs="Times New Roman"/>
          <w:sz w:val="24"/>
          <w:szCs w:val="24"/>
        </w:rPr>
        <w:t xml:space="preserve"> </w:t>
      </w:r>
      <w:r w:rsidR="004712B6">
        <w:rPr>
          <w:rFonts w:ascii="Times New Roman" w:hAnsi="Times New Roman" w:cs="Times New Roman"/>
          <w:sz w:val="24"/>
          <w:szCs w:val="24"/>
        </w:rPr>
        <w:t>ottobre</w:t>
      </w:r>
      <w:r w:rsidR="00132981">
        <w:rPr>
          <w:rFonts w:ascii="Times New Roman" w:hAnsi="Times New Roman" w:cs="Times New Roman"/>
          <w:sz w:val="24"/>
          <w:szCs w:val="24"/>
        </w:rPr>
        <w:t xml:space="preserve"> 202</w:t>
      </w:r>
      <w:r w:rsidR="004712B6">
        <w:rPr>
          <w:rFonts w:ascii="Times New Roman" w:hAnsi="Times New Roman" w:cs="Times New Roman"/>
          <w:sz w:val="24"/>
          <w:szCs w:val="24"/>
        </w:rPr>
        <w:t>3</w:t>
      </w:r>
    </w:p>
    <w:p w14:paraId="2F807FEB" w14:textId="77777777" w:rsidR="00B10190" w:rsidRDefault="00B10190" w:rsidP="005E6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B82A51" w14:textId="77777777" w:rsidR="00A749CE" w:rsidRPr="00F27117" w:rsidRDefault="00A749CE" w:rsidP="005E6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117">
        <w:rPr>
          <w:rFonts w:ascii="Times New Roman" w:hAnsi="Times New Roman" w:cs="Times New Roman"/>
          <w:sz w:val="24"/>
          <w:szCs w:val="24"/>
        </w:rPr>
        <w:t>per le Organizzazioni Sindacali:</w:t>
      </w:r>
    </w:p>
    <w:p w14:paraId="073C5E5D" w14:textId="77777777" w:rsidR="00132981" w:rsidRDefault="00AE5F32" w:rsidP="00341E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Mottes Masha    </w:t>
      </w:r>
      <w:r w:rsidR="007D4B9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49CE" w:rsidRPr="00F27117">
        <w:rPr>
          <w:rFonts w:ascii="Times New Roman" w:hAnsi="Times New Roman" w:cs="Times New Roman"/>
          <w:sz w:val="24"/>
          <w:szCs w:val="24"/>
        </w:rPr>
        <w:t xml:space="preserve">per la FP – </w:t>
      </w:r>
      <w:r w:rsidR="00B8341D">
        <w:rPr>
          <w:rFonts w:ascii="Times New Roman" w:hAnsi="Times New Roman" w:cs="Times New Roman"/>
          <w:sz w:val="24"/>
          <w:szCs w:val="24"/>
        </w:rPr>
        <w:t>CG</w:t>
      </w:r>
      <w:r w:rsidR="00A749CE" w:rsidRPr="00F27117">
        <w:rPr>
          <w:rFonts w:ascii="Times New Roman" w:hAnsi="Times New Roman" w:cs="Times New Roman"/>
          <w:sz w:val="24"/>
          <w:szCs w:val="24"/>
        </w:rPr>
        <w:t>IL</w:t>
      </w:r>
      <w:r w:rsidR="004712B6">
        <w:rPr>
          <w:rFonts w:ascii="Times New Roman" w:hAnsi="Times New Roman" w:cs="Times New Roman"/>
          <w:sz w:val="24"/>
          <w:szCs w:val="24"/>
        </w:rPr>
        <w:t xml:space="preserve"> __</w:t>
      </w:r>
      <w:r w:rsidR="00A749CE" w:rsidRPr="00F27117">
        <w:rPr>
          <w:rFonts w:ascii="Times New Roman" w:hAnsi="Times New Roman" w:cs="Times New Roman"/>
          <w:sz w:val="24"/>
          <w:szCs w:val="24"/>
        </w:rPr>
        <w:t>________________________</w:t>
      </w:r>
      <w:r w:rsidR="00E06738">
        <w:rPr>
          <w:rFonts w:ascii="Times New Roman" w:hAnsi="Times New Roman" w:cs="Times New Roman"/>
          <w:sz w:val="24"/>
          <w:szCs w:val="24"/>
        </w:rPr>
        <w:t>_______</w:t>
      </w:r>
    </w:p>
    <w:p w14:paraId="31FCCFDB" w14:textId="77777777" w:rsidR="00A749CE" w:rsidRPr="00F27117" w:rsidRDefault="00AE5F32" w:rsidP="005E6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Speziali Maurizio</w:t>
      </w:r>
      <w:r w:rsidR="00B8341D">
        <w:rPr>
          <w:rFonts w:ascii="Times New Roman" w:hAnsi="Times New Roman" w:cs="Times New Roman"/>
          <w:sz w:val="24"/>
          <w:szCs w:val="24"/>
        </w:rPr>
        <w:t xml:space="preserve">   </w:t>
      </w:r>
      <w:r w:rsidR="007D4B9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749CE" w:rsidRPr="00F27117">
        <w:rPr>
          <w:rFonts w:ascii="Times New Roman" w:hAnsi="Times New Roman" w:cs="Times New Roman"/>
          <w:sz w:val="24"/>
          <w:szCs w:val="24"/>
        </w:rPr>
        <w:t>per la FPS – CISL</w:t>
      </w:r>
      <w:r w:rsidR="004712B6">
        <w:rPr>
          <w:rFonts w:ascii="Times New Roman" w:hAnsi="Times New Roman" w:cs="Times New Roman"/>
          <w:sz w:val="24"/>
          <w:szCs w:val="24"/>
        </w:rPr>
        <w:t xml:space="preserve"> _</w:t>
      </w:r>
      <w:r w:rsidR="00A749CE" w:rsidRPr="00F27117">
        <w:rPr>
          <w:rFonts w:ascii="Times New Roman" w:hAnsi="Times New Roman" w:cs="Times New Roman"/>
          <w:sz w:val="24"/>
          <w:szCs w:val="24"/>
        </w:rPr>
        <w:t>_______________________</w:t>
      </w:r>
      <w:r w:rsidR="00341EC2">
        <w:rPr>
          <w:rFonts w:ascii="Times New Roman" w:hAnsi="Times New Roman" w:cs="Times New Roman"/>
          <w:sz w:val="24"/>
          <w:szCs w:val="24"/>
        </w:rPr>
        <w:t>________</w:t>
      </w:r>
    </w:p>
    <w:p w14:paraId="4ABED5A1" w14:textId="77777777" w:rsidR="00A749CE" w:rsidRPr="00F27117" w:rsidRDefault="00AE5F32" w:rsidP="005E6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Bassetti Andrea   </w:t>
      </w:r>
      <w:r w:rsidR="008E3A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4B9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E3A42">
        <w:rPr>
          <w:rFonts w:ascii="Times New Roman" w:hAnsi="Times New Roman" w:cs="Times New Roman"/>
          <w:sz w:val="24"/>
          <w:szCs w:val="24"/>
        </w:rPr>
        <w:t xml:space="preserve">per </w:t>
      </w:r>
      <w:r w:rsidR="00A749CE" w:rsidRPr="00F27117">
        <w:rPr>
          <w:rFonts w:ascii="Times New Roman" w:hAnsi="Times New Roman" w:cs="Times New Roman"/>
          <w:sz w:val="24"/>
          <w:szCs w:val="24"/>
        </w:rPr>
        <w:t>la FPL – UIL</w:t>
      </w:r>
      <w:r w:rsidR="00341EC2">
        <w:rPr>
          <w:rFonts w:ascii="Times New Roman" w:hAnsi="Times New Roman" w:cs="Times New Roman"/>
          <w:sz w:val="24"/>
          <w:szCs w:val="24"/>
        </w:rPr>
        <w:t xml:space="preserve"> </w:t>
      </w:r>
      <w:r w:rsidR="00A749CE" w:rsidRPr="00F27117">
        <w:rPr>
          <w:rFonts w:ascii="Times New Roman" w:hAnsi="Times New Roman" w:cs="Times New Roman"/>
          <w:sz w:val="24"/>
          <w:szCs w:val="24"/>
        </w:rPr>
        <w:t>____________________________</w:t>
      </w:r>
      <w:r w:rsidR="00341EC2">
        <w:rPr>
          <w:rFonts w:ascii="Times New Roman" w:hAnsi="Times New Roman" w:cs="Times New Roman"/>
          <w:sz w:val="24"/>
          <w:szCs w:val="24"/>
        </w:rPr>
        <w:t>___</w:t>
      </w:r>
      <w:r w:rsidR="00E06738">
        <w:rPr>
          <w:rFonts w:ascii="Times New Roman" w:hAnsi="Times New Roman" w:cs="Times New Roman"/>
          <w:sz w:val="24"/>
          <w:szCs w:val="24"/>
        </w:rPr>
        <w:t>_</w:t>
      </w:r>
    </w:p>
    <w:p w14:paraId="16166FDC" w14:textId="77777777" w:rsidR="00A749CE" w:rsidRDefault="00AE5F32" w:rsidP="005E6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Muraro Loris  </w:t>
      </w:r>
      <w:r w:rsidR="007D4B9C">
        <w:rPr>
          <w:rFonts w:ascii="Times New Roman" w:hAnsi="Times New Roman" w:cs="Times New Roman"/>
          <w:sz w:val="24"/>
          <w:szCs w:val="24"/>
        </w:rPr>
        <w:t xml:space="preserve">Boschetti Bruno </w:t>
      </w:r>
      <w:r w:rsidR="00A749CE" w:rsidRPr="00F27117">
        <w:rPr>
          <w:rFonts w:ascii="Times New Roman" w:hAnsi="Times New Roman" w:cs="Times New Roman"/>
          <w:sz w:val="24"/>
          <w:szCs w:val="24"/>
        </w:rPr>
        <w:t>per la F</w:t>
      </w:r>
      <w:r w:rsidR="004712B6">
        <w:rPr>
          <w:rFonts w:ascii="Times New Roman" w:hAnsi="Times New Roman" w:cs="Times New Roman"/>
          <w:sz w:val="24"/>
          <w:szCs w:val="24"/>
        </w:rPr>
        <w:t>enalt __</w:t>
      </w:r>
      <w:r w:rsidR="00A749CE" w:rsidRPr="00F27117">
        <w:rPr>
          <w:rFonts w:ascii="Times New Roman" w:hAnsi="Times New Roman" w:cs="Times New Roman"/>
          <w:sz w:val="24"/>
          <w:szCs w:val="24"/>
        </w:rPr>
        <w:t>__________________________</w:t>
      </w:r>
      <w:r w:rsidR="00341EC2">
        <w:rPr>
          <w:rFonts w:ascii="Times New Roman" w:hAnsi="Times New Roman" w:cs="Times New Roman"/>
          <w:sz w:val="24"/>
          <w:szCs w:val="24"/>
        </w:rPr>
        <w:t>____</w:t>
      </w:r>
      <w:r w:rsidR="00E06738">
        <w:rPr>
          <w:rFonts w:ascii="Times New Roman" w:hAnsi="Times New Roman" w:cs="Times New Roman"/>
          <w:sz w:val="24"/>
          <w:szCs w:val="24"/>
        </w:rPr>
        <w:t>_______</w:t>
      </w:r>
    </w:p>
    <w:p w14:paraId="75CE13C0" w14:textId="77777777" w:rsidR="00341EC2" w:rsidRDefault="00341EC2" w:rsidP="005E6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Delegati interni:</w:t>
      </w:r>
    </w:p>
    <w:p w14:paraId="7DD89BDD" w14:textId="77777777" w:rsidR="00754B72" w:rsidRDefault="00AE5F32" w:rsidP="005E6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Sighel Liana           </w:t>
      </w:r>
      <w:r w:rsidR="00F61738">
        <w:rPr>
          <w:rFonts w:ascii="Times New Roman" w:hAnsi="Times New Roman" w:cs="Times New Roman"/>
          <w:sz w:val="24"/>
          <w:szCs w:val="24"/>
        </w:rPr>
        <w:t xml:space="preserve">per la </w:t>
      </w:r>
      <w:r w:rsidR="00F61738" w:rsidRPr="00F27117">
        <w:rPr>
          <w:rFonts w:ascii="Times New Roman" w:hAnsi="Times New Roman" w:cs="Times New Roman"/>
          <w:sz w:val="24"/>
          <w:szCs w:val="24"/>
        </w:rPr>
        <w:t>FP – CGIL</w:t>
      </w:r>
      <w:r w:rsidR="00F61738">
        <w:rPr>
          <w:rFonts w:ascii="Times New Roman" w:hAnsi="Times New Roman" w:cs="Times New Roman"/>
          <w:sz w:val="24"/>
          <w:szCs w:val="24"/>
        </w:rPr>
        <w:t xml:space="preserve"> </w:t>
      </w:r>
      <w:r w:rsidR="00341EC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4712B6">
        <w:rPr>
          <w:rFonts w:ascii="Times New Roman" w:hAnsi="Times New Roman" w:cs="Times New Roman"/>
          <w:sz w:val="24"/>
          <w:szCs w:val="24"/>
        </w:rPr>
        <w:t>____</w:t>
      </w:r>
      <w:r w:rsidR="00341EC2">
        <w:rPr>
          <w:rFonts w:ascii="Times New Roman" w:hAnsi="Times New Roman" w:cs="Times New Roman"/>
          <w:sz w:val="24"/>
          <w:szCs w:val="24"/>
        </w:rPr>
        <w:t>_</w:t>
      </w:r>
    </w:p>
    <w:p w14:paraId="79E07BDF" w14:textId="77777777" w:rsidR="004712B6" w:rsidRDefault="00AE5F32" w:rsidP="005E6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Lucchini Eleonora </w:t>
      </w:r>
      <w:r w:rsidR="004712B6">
        <w:rPr>
          <w:rFonts w:ascii="Times New Roman" w:hAnsi="Times New Roman" w:cs="Times New Roman"/>
          <w:sz w:val="24"/>
          <w:szCs w:val="24"/>
        </w:rPr>
        <w:t xml:space="preserve"> per la Fenalt ___________________________</w:t>
      </w:r>
      <w:r w:rsidR="007D4B9C">
        <w:rPr>
          <w:rFonts w:ascii="Times New Roman" w:hAnsi="Times New Roman" w:cs="Times New Roman"/>
          <w:sz w:val="24"/>
          <w:szCs w:val="24"/>
        </w:rPr>
        <w:t>___</w:t>
      </w:r>
      <w:r w:rsidR="004712B6">
        <w:rPr>
          <w:rFonts w:ascii="Times New Roman" w:hAnsi="Times New Roman" w:cs="Times New Roman"/>
          <w:sz w:val="24"/>
          <w:szCs w:val="24"/>
        </w:rPr>
        <w:t>___________________</w:t>
      </w:r>
    </w:p>
    <w:p w14:paraId="33FD0D54" w14:textId="77777777" w:rsidR="00AE5F32" w:rsidRDefault="00AE5F32" w:rsidP="00754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517FA" w14:textId="77777777" w:rsidR="00754B72" w:rsidRPr="00754B72" w:rsidRDefault="00754B72" w:rsidP="00754B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B72">
        <w:rPr>
          <w:rFonts w:ascii="Times New Roman" w:hAnsi="Times New Roman" w:cs="Times New Roman"/>
          <w:sz w:val="24"/>
          <w:szCs w:val="24"/>
        </w:rPr>
        <w:t>A seguito d</w:t>
      </w:r>
      <w:r w:rsidR="00F81818">
        <w:rPr>
          <w:rFonts w:ascii="Times New Roman" w:hAnsi="Times New Roman" w:cs="Times New Roman"/>
          <w:sz w:val="24"/>
          <w:szCs w:val="24"/>
        </w:rPr>
        <w:t xml:space="preserve">el decreto del </w:t>
      </w:r>
      <w:r w:rsidR="008C11D7">
        <w:rPr>
          <w:rFonts w:ascii="Times New Roman" w:hAnsi="Times New Roman" w:cs="Times New Roman"/>
          <w:sz w:val="24"/>
          <w:szCs w:val="24"/>
        </w:rPr>
        <w:t>Presidente</w:t>
      </w:r>
      <w:r w:rsidR="00F81818">
        <w:rPr>
          <w:rFonts w:ascii="Times New Roman" w:hAnsi="Times New Roman" w:cs="Times New Roman"/>
          <w:sz w:val="24"/>
          <w:szCs w:val="24"/>
        </w:rPr>
        <w:t xml:space="preserve"> n.___ di data _______</w:t>
      </w:r>
      <w:r w:rsidR="00E06738">
        <w:rPr>
          <w:rFonts w:ascii="Times New Roman" w:hAnsi="Times New Roman" w:cs="Times New Roman"/>
          <w:sz w:val="24"/>
          <w:szCs w:val="24"/>
        </w:rPr>
        <w:t>____</w:t>
      </w:r>
      <w:r w:rsidR="00F81818">
        <w:rPr>
          <w:rFonts w:ascii="Times New Roman" w:hAnsi="Times New Roman" w:cs="Times New Roman"/>
          <w:sz w:val="24"/>
          <w:szCs w:val="24"/>
        </w:rPr>
        <w:t xml:space="preserve"> esecutivo</w:t>
      </w:r>
      <w:r w:rsidRPr="00754B72">
        <w:rPr>
          <w:rFonts w:ascii="Times New Roman" w:hAnsi="Times New Roman" w:cs="Times New Roman"/>
          <w:sz w:val="24"/>
          <w:szCs w:val="24"/>
        </w:rPr>
        <w:t xml:space="preserve"> ai sensi di legge, il sottoscritto Paolo Tabarelli de Fatis, </w:t>
      </w:r>
      <w:r w:rsidR="00C648E7">
        <w:rPr>
          <w:rFonts w:ascii="Times New Roman" w:hAnsi="Times New Roman" w:cs="Times New Roman"/>
          <w:sz w:val="24"/>
          <w:szCs w:val="24"/>
        </w:rPr>
        <w:t>S</w:t>
      </w:r>
      <w:r w:rsidRPr="00754B72">
        <w:rPr>
          <w:rFonts w:ascii="Times New Roman" w:hAnsi="Times New Roman" w:cs="Times New Roman"/>
          <w:sz w:val="24"/>
          <w:szCs w:val="24"/>
        </w:rPr>
        <w:t xml:space="preserve">egretario </w:t>
      </w:r>
      <w:r w:rsidR="00C648E7">
        <w:rPr>
          <w:rFonts w:ascii="Times New Roman" w:hAnsi="Times New Roman" w:cs="Times New Roman"/>
          <w:sz w:val="24"/>
          <w:szCs w:val="24"/>
        </w:rPr>
        <w:t>genera</w:t>
      </w:r>
      <w:r w:rsidRPr="00754B72">
        <w:rPr>
          <w:rFonts w:ascii="Times New Roman" w:hAnsi="Times New Roman" w:cs="Times New Roman"/>
          <w:sz w:val="24"/>
          <w:szCs w:val="24"/>
        </w:rPr>
        <w:t xml:space="preserve">le </w:t>
      </w:r>
      <w:r w:rsidR="00F81818">
        <w:rPr>
          <w:rFonts w:ascii="Times New Roman" w:hAnsi="Times New Roman" w:cs="Times New Roman"/>
          <w:sz w:val="24"/>
          <w:szCs w:val="24"/>
        </w:rPr>
        <w:t>del</w:t>
      </w:r>
      <w:r w:rsidR="00C648E7">
        <w:rPr>
          <w:rFonts w:ascii="Times New Roman" w:hAnsi="Times New Roman" w:cs="Times New Roman"/>
          <w:sz w:val="24"/>
          <w:szCs w:val="24"/>
        </w:rPr>
        <w:t>la Comunità della Valle di Cembra</w:t>
      </w:r>
      <w:r w:rsidR="00F81818">
        <w:rPr>
          <w:rFonts w:ascii="Times New Roman" w:hAnsi="Times New Roman" w:cs="Times New Roman"/>
          <w:sz w:val="24"/>
          <w:szCs w:val="24"/>
        </w:rPr>
        <w:t>, è stato</w:t>
      </w:r>
      <w:r w:rsidRPr="00754B72">
        <w:rPr>
          <w:rFonts w:ascii="Times New Roman" w:hAnsi="Times New Roman" w:cs="Times New Roman"/>
          <w:sz w:val="24"/>
          <w:szCs w:val="24"/>
        </w:rPr>
        <w:t xml:space="preserve"> autorizzato a sottoscrivere in via definitiva il presente verbale di accordo decentrato.</w:t>
      </w:r>
    </w:p>
    <w:p w14:paraId="0EA577BD" w14:textId="77777777" w:rsidR="00754B72" w:rsidRPr="00754B72" w:rsidRDefault="00754B72" w:rsidP="00754B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EF3DB0" w14:textId="77777777" w:rsidR="00754B72" w:rsidRPr="00754B72" w:rsidRDefault="00754B72" w:rsidP="00754B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1E7357" w14:textId="77777777" w:rsidR="00754B72" w:rsidRPr="00754B72" w:rsidRDefault="00C648E7" w:rsidP="00754B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Cembra Lisignago</w:t>
      </w:r>
      <w:r w:rsidR="00754B72" w:rsidRPr="00754B72">
        <w:rPr>
          <w:rFonts w:ascii="Times New Roman" w:hAnsi="Times New Roman" w:cs="Times New Roman"/>
          <w:sz w:val="24"/>
          <w:szCs w:val="24"/>
        </w:rPr>
        <w:t xml:space="preserve">, __________                     Il Segretario comunale </w:t>
      </w:r>
    </w:p>
    <w:p w14:paraId="083B8163" w14:textId="77777777" w:rsidR="00754B72" w:rsidRPr="00F27117" w:rsidRDefault="00754B72" w:rsidP="005E6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4B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C648E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54B72">
        <w:rPr>
          <w:rFonts w:ascii="Times New Roman" w:hAnsi="Times New Roman" w:cs="Times New Roman"/>
          <w:sz w:val="24"/>
          <w:szCs w:val="24"/>
        </w:rPr>
        <w:t xml:space="preserve">    dott. Paolo Tabarelli de Fatis</w:t>
      </w:r>
    </w:p>
    <w:sectPr w:rsidR="00754B72" w:rsidRPr="00F271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EC6A09"/>
    <w:multiLevelType w:val="hybridMultilevel"/>
    <w:tmpl w:val="834C61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248EB"/>
    <w:multiLevelType w:val="multilevel"/>
    <w:tmpl w:val="4A2CFE66"/>
    <w:lvl w:ilvl="0">
      <w:numFmt w:val="bullet"/>
      <w:lvlText w:val=""/>
      <w:lvlJc w:val="left"/>
      <w:pPr>
        <w:ind w:left="128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 w15:restartNumberingAfterBreak="0">
    <w:nsid w:val="06966099"/>
    <w:multiLevelType w:val="hybridMultilevel"/>
    <w:tmpl w:val="20B8A246"/>
    <w:lvl w:ilvl="0" w:tplc="90EAF15A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147E3"/>
    <w:multiLevelType w:val="hybridMultilevel"/>
    <w:tmpl w:val="B51EC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D1DBF"/>
    <w:multiLevelType w:val="hybridMultilevel"/>
    <w:tmpl w:val="C7FA4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57CB1"/>
    <w:multiLevelType w:val="hybridMultilevel"/>
    <w:tmpl w:val="9298339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E601C7"/>
    <w:multiLevelType w:val="multilevel"/>
    <w:tmpl w:val="D5BA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20F09"/>
    <w:multiLevelType w:val="hybridMultilevel"/>
    <w:tmpl w:val="1D6E6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5AF0"/>
    <w:multiLevelType w:val="hybridMultilevel"/>
    <w:tmpl w:val="E48A3370"/>
    <w:lvl w:ilvl="0" w:tplc="632862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D57AF"/>
    <w:multiLevelType w:val="hybridMultilevel"/>
    <w:tmpl w:val="C700F3FE"/>
    <w:lvl w:ilvl="0" w:tplc="05DADB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1C30E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17F64"/>
    <w:multiLevelType w:val="hybridMultilevel"/>
    <w:tmpl w:val="51187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B5095"/>
    <w:multiLevelType w:val="hybridMultilevel"/>
    <w:tmpl w:val="47308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B0E52"/>
    <w:multiLevelType w:val="hybridMultilevel"/>
    <w:tmpl w:val="55A87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E3DF7"/>
    <w:multiLevelType w:val="multilevel"/>
    <w:tmpl w:val="D5AE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3601794F"/>
    <w:multiLevelType w:val="hybridMultilevel"/>
    <w:tmpl w:val="41DCE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540DA"/>
    <w:multiLevelType w:val="hybridMultilevel"/>
    <w:tmpl w:val="5210C2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83D2E"/>
    <w:multiLevelType w:val="hybridMultilevel"/>
    <w:tmpl w:val="B3F2BB7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82201"/>
    <w:multiLevelType w:val="hybridMultilevel"/>
    <w:tmpl w:val="55DC5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02AA7"/>
    <w:multiLevelType w:val="hybridMultilevel"/>
    <w:tmpl w:val="EE70C9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31A94"/>
    <w:multiLevelType w:val="hybridMultilevel"/>
    <w:tmpl w:val="EF0EB4EE"/>
    <w:lvl w:ilvl="0" w:tplc="F704E5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125F2"/>
    <w:multiLevelType w:val="hybridMultilevel"/>
    <w:tmpl w:val="D6CE29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17AD7"/>
    <w:multiLevelType w:val="hybridMultilevel"/>
    <w:tmpl w:val="A490C0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F0E5A"/>
    <w:multiLevelType w:val="multilevel"/>
    <w:tmpl w:val="7132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6E6FF1"/>
    <w:multiLevelType w:val="hybridMultilevel"/>
    <w:tmpl w:val="49162B06"/>
    <w:lvl w:ilvl="0" w:tplc="F3F8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9A104A"/>
    <w:multiLevelType w:val="hybridMultilevel"/>
    <w:tmpl w:val="18B2C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61B1"/>
    <w:multiLevelType w:val="hybridMultilevel"/>
    <w:tmpl w:val="14741488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92DFD"/>
    <w:multiLevelType w:val="hybridMultilevel"/>
    <w:tmpl w:val="71983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F2E86"/>
    <w:multiLevelType w:val="hybridMultilevel"/>
    <w:tmpl w:val="006C8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C0DF1"/>
    <w:multiLevelType w:val="hybridMultilevel"/>
    <w:tmpl w:val="DC02F5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11538"/>
    <w:multiLevelType w:val="hybridMultilevel"/>
    <w:tmpl w:val="71FC6DE0"/>
    <w:lvl w:ilvl="0" w:tplc="454E51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0673A"/>
    <w:multiLevelType w:val="hybridMultilevel"/>
    <w:tmpl w:val="591C1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0CD99E"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1260B"/>
    <w:multiLevelType w:val="hybridMultilevel"/>
    <w:tmpl w:val="37B8D538"/>
    <w:lvl w:ilvl="0" w:tplc="F704E5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E6043"/>
    <w:multiLevelType w:val="hybridMultilevel"/>
    <w:tmpl w:val="6276C044"/>
    <w:lvl w:ilvl="0" w:tplc="89FC32B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778A9"/>
    <w:multiLevelType w:val="hybridMultilevel"/>
    <w:tmpl w:val="12FEF7E4"/>
    <w:lvl w:ilvl="0" w:tplc="EE2EDD5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8342F5"/>
    <w:multiLevelType w:val="multilevel"/>
    <w:tmpl w:val="D5AE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79DF33CD"/>
    <w:multiLevelType w:val="hybridMultilevel"/>
    <w:tmpl w:val="DBE6B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46D51"/>
    <w:multiLevelType w:val="hybridMultilevel"/>
    <w:tmpl w:val="007AA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32182">
    <w:abstractNumId w:val="33"/>
  </w:num>
  <w:num w:numId="2" w16cid:durableId="106196260">
    <w:abstractNumId w:val="11"/>
  </w:num>
  <w:num w:numId="3" w16cid:durableId="231618599">
    <w:abstractNumId w:val="16"/>
  </w:num>
  <w:num w:numId="4" w16cid:durableId="431895290">
    <w:abstractNumId w:val="21"/>
  </w:num>
  <w:num w:numId="5" w16cid:durableId="1135563372">
    <w:abstractNumId w:val="27"/>
  </w:num>
  <w:num w:numId="6" w16cid:durableId="1918511935">
    <w:abstractNumId w:val="29"/>
  </w:num>
  <w:num w:numId="7" w16cid:durableId="49958458">
    <w:abstractNumId w:val="37"/>
  </w:num>
  <w:num w:numId="8" w16cid:durableId="442765661">
    <w:abstractNumId w:val="1"/>
  </w:num>
  <w:num w:numId="9" w16cid:durableId="1435899925">
    <w:abstractNumId w:val="6"/>
  </w:num>
  <w:num w:numId="10" w16cid:durableId="2044287261">
    <w:abstractNumId w:val="34"/>
  </w:num>
  <w:num w:numId="11" w16cid:durableId="121962968">
    <w:abstractNumId w:val="24"/>
  </w:num>
  <w:num w:numId="12" w16cid:durableId="922297444">
    <w:abstractNumId w:val="31"/>
  </w:num>
  <w:num w:numId="13" w16cid:durableId="881131800">
    <w:abstractNumId w:val="26"/>
  </w:num>
  <w:num w:numId="14" w16cid:durableId="1438671642">
    <w:abstractNumId w:val="28"/>
  </w:num>
  <w:num w:numId="15" w16cid:durableId="2075546445">
    <w:abstractNumId w:val="8"/>
  </w:num>
  <w:num w:numId="16" w16cid:durableId="1718164088">
    <w:abstractNumId w:val="13"/>
  </w:num>
  <w:num w:numId="17" w16cid:durableId="834684608">
    <w:abstractNumId w:val="10"/>
  </w:num>
  <w:num w:numId="18" w16cid:durableId="473525682">
    <w:abstractNumId w:val="3"/>
  </w:num>
  <w:num w:numId="19" w16cid:durableId="685981722">
    <w:abstractNumId w:val="12"/>
  </w:num>
  <w:num w:numId="20" w16cid:durableId="2023585751">
    <w:abstractNumId w:val="36"/>
  </w:num>
  <w:num w:numId="21" w16cid:durableId="95029253">
    <w:abstractNumId w:val="2"/>
  </w:num>
  <w:num w:numId="22" w16cid:durableId="1015039724">
    <w:abstractNumId w:val="5"/>
  </w:num>
  <w:num w:numId="23" w16cid:durableId="828211095">
    <w:abstractNumId w:val="15"/>
  </w:num>
  <w:num w:numId="24" w16cid:durableId="1314337869">
    <w:abstractNumId w:val="0"/>
  </w:num>
  <w:num w:numId="25" w16cid:durableId="443887331">
    <w:abstractNumId w:val="36"/>
  </w:num>
  <w:num w:numId="26" w16cid:durableId="1386833365">
    <w:abstractNumId w:val="13"/>
  </w:num>
  <w:num w:numId="27" w16cid:durableId="1097601587">
    <w:abstractNumId w:val="8"/>
  </w:num>
  <w:num w:numId="28" w16cid:durableId="1021011003">
    <w:abstractNumId w:val="18"/>
  </w:num>
  <w:num w:numId="29" w16cid:durableId="1779520093">
    <w:abstractNumId w:val="14"/>
  </w:num>
  <w:num w:numId="30" w16cid:durableId="1557006212">
    <w:abstractNumId w:val="35"/>
  </w:num>
  <w:num w:numId="31" w16cid:durableId="1042170041">
    <w:abstractNumId w:val="8"/>
  </w:num>
  <w:num w:numId="32" w16cid:durableId="648439460">
    <w:abstractNumId w:val="35"/>
  </w:num>
  <w:num w:numId="33" w16cid:durableId="893007128">
    <w:abstractNumId w:val="4"/>
  </w:num>
  <w:num w:numId="34" w16cid:durableId="469247566">
    <w:abstractNumId w:val="20"/>
  </w:num>
  <w:num w:numId="35" w16cid:durableId="1390492255">
    <w:abstractNumId w:val="15"/>
  </w:num>
  <w:num w:numId="36" w16cid:durableId="2111659021">
    <w:abstractNumId w:val="23"/>
  </w:num>
  <w:num w:numId="37" w16cid:durableId="1176572931">
    <w:abstractNumId w:val="7"/>
  </w:num>
  <w:num w:numId="38" w16cid:durableId="195779266">
    <w:abstractNumId w:val="9"/>
  </w:num>
  <w:num w:numId="39" w16cid:durableId="1511405014">
    <w:abstractNumId w:val="32"/>
  </w:num>
  <w:num w:numId="40" w16cid:durableId="905914377">
    <w:abstractNumId w:val="25"/>
  </w:num>
  <w:num w:numId="41" w16cid:durableId="145171460">
    <w:abstractNumId w:val="17"/>
  </w:num>
  <w:num w:numId="42" w16cid:durableId="1292056694">
    <w:abstractNumId w:val="22"/>
  </w:num>
  <w:num w:numId="43" w16cid:durableId="1097482874">
    <w:abstractNumId w:val="19"/>
  </w:num>
  <w:num w:numId="44" w16cid:durableId="4402980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F9"/>
    <w:rsid w:val="00013790"/>
    <w:rsid w:val="00013823"/>
    <w:rsid w:val="0001441F"/>
    <w:rsid w:val="00022527"/>
    <w:rsid w:val="00024D9E"/>
    <w:rsid w:val="000313F6"/>
    <w:rsid w:val="00043C14"/>
    <w:rsid w:val="00046E64"/>
    <w:rsid w:val="00050158"/>
    <w:rsid w:val="0008372C"/>
    <w:rsid w:val="00084E18"/>
    <w:rsid w:val="000877D4"/>
    <w:rsid w:val="000A3F39"/>
    <w:rsid w:val="000B245C"/>
    <w:rsid w:val="00101930"/>
    <w:rsid w:val="0010404D"/>
    <w:rsid w:val="001120E7"/>
    <w:rsid w:val="00113664"/>
    <w:rsid w:val="00120BDD"/>
    <w:rsid w:val="00131D03"/>
    <w:rsid w:val="00132981"/>
    <w:rsid w:val="00150356"/>
    <w:rsid w:val="0017420D"/>
    <w:rsid w:val="00177372"/>
    <w:rsid w:val="0018789A"/>
    <w:rsid w:val="0019231C"/>
    <w:rsid w:val="001D42EA"/>
    <w:rsid w:val="001D777F"/>
    <w:rsid w:val="001E1ACE"/>
    <w:rsid w:val="001F6D6A"/>
    <w:rsid w:val="00207FEF"/>
    <w:rsid w:val="0022176C"/>
    <w:rsid w:val="00225EE1"/>
    <w:rsid w:val="002272DA"/>
    <w:rsid w:val="002329EC"/>
    <w:rsid w:val="00263836"/>
    <w:rsid w:val="00271D57"/>
    <w:rsid w:val="002B29F2"/>
    <w:rsid w:val="002E2F42"/>
    <w:rsid w:val="002F1BE5"/>
    <w:rsid w:val="002F7C7F"/>
    <w:rsid w:val="00327EEF"/>
    <w:rsid w:val="00336A30"/>
    <w:rsid w:val="00337FF6"/>
    <w:rsid w:val="00341EC2"/>
    <w:rsid w:val="00342E55"/>
    <w:rsid w:val="00347C86"/>
    <w:rsid w:val="003605C0"/>
    <w:rsid w:val="003633A1"/>
    <w:rsid w:val="003725C9"/>
    <w:rsid w:val="00377666"/>
    <w:rsid w:val="00377741"/>
    <w:rsid w:val="00392F3A"/>
    <w:rsid w:val="00395646"/>
    <w:rsid w:val="003B3D21"/>
    <w:rsid w:val="003E23BA"/>
    <w:rsid w:val="003E4667"/>
    <w:rsid w:val="0041009E"/>
    <w:rsid w:val="00410533"/>
    <w:rsid w:val="00414BE1"/>
    <w:rsid w:val="004451C7"/>
    <w:rsid w:val="00454888"/>
    <w:rsid w:val="00461111"/>
    <w:rsid w:val="004712B6"/>
    <w:rsid w:val="00476722"/>
    <w:rsid w:val="00492445"/>
    <w:rsid w:val="004C7ECF"/>
    <w:rsid w:val="004D591B"/>
    <w:rsid w:val="004F3091"/>
    <w:rsid w:val="004F4248"/>
    <w:rsid w:val="004F4A9D"/>
    <w:rsid w:val="00514093"/>
    <w:rsid w:val="00531ABC"/>
    <w:rsid w:val="00534A8B"/>
    <w:rsid w:val="00547812"/>
    <w:rsid w:val="00554CBB"/>
    <w:rsid w:val="005709B2"/>
    <w:rsid w:val="0057262A"/>
    <w:rsid w:val="00574990"/>
    <w:rsid w:val="00574C5C"/>
    <w:rsid w:val="00581ABE"/>
    <w:rsid w:val="00585B6C"/>
    <w:rsid w:val="00587CC4"/>
    <w:rsid w:val="005924E7"/>
    <w:rsid w:val="005A06F0"/>
    <w:rsid w:val="005A7805"/>
    <w:rsid w:val="005B27C3"/>
    <w:rsid w:val="005B2D2E"/>
    <w:rsid w:val="005B7C0B"/>
    <w:rsid w:val="005C0039"/>
    <w:rsid w:val="005C1300"/>
    <w:rsid w:val="005D11F3"/>
    <w:rsid w:val="005E426C"/>
    <w:rsid w:val="005E4CF2"/>
    <w:rsid w:val="005E665F"/>
    <w:rsid w:val="006130C0"/>
    <w:rsid w:val="00614EA2"/>
    <w:rsid w:val="00632894"/>
    <w:rsid w:val="006614C5"/>
    <w:rsid w:val="006B27ED"/>
    <w:rsid w:val="006C32BE"/>
    <w:rsid w:val="006C3BD6"/>
    <w:rsid w:val="006F348F"/>
    <w:rsid w:val="006F79D7"/>
    <w:rsid w:val="007201E0"/>
    <w:rsid w:val="007313E4"/>
    <w:rsid w:val="0073649B"/>
    <w:rsid w:val="0074798F"/>
    <w:rsid w:val="00754B72"/>
    <w:rsid w:val="00757B52"/>
    <w:rsid w:val="007A2A38"/>
    <w:rsid w:val="007B0E30"/>
    <w:rsid w:val="007B5160"/>
    <w:rsid w:val="007C05D4"/>
    <w:rsid w:val="007D3D6D"/>
    <w:rsid w:val="007D4B9C"/>
    <w:rsid w:val="007F440B"/>
    <w:rsid w:val="00826A89"/>
    <w:rsid w:val="00874855"/>
    <w:rsid w:val="00876D38"/>
    <w:rsid w:val="008811CE"/>
    <w:rsid w:val="00895FCA"/>
    <w:rsid w:val="008A6781"/>
    <w:rsid w:val="008A75FA"/>
    <w:rsid w:val="008B09CA"/>
    <w:rsid w:val="008B4326"/>
    <w:rsid w:val="008C0BCA"/>
    <w:rsid w:val="008C11D7"/>
    <w:rsid w:val="008C4195"/>
    <w:rsid w:val="008C5035"/>
    <w:rsid w:val="008E09B0"/>
    <w:rsid w:val="008E3A42"/>
    <w:rsid w:val="008F063A"/>
    <w:rsid w:val="008F46D4"/>
    <w:rsid w:val="008F633D"/>
    <w:rsid w:val="00900C4F"/>
    <w:rsid w:val="009017FA"/>
    <w:rsid w:val="00903810"/>
    <w:rsid w:val="0090410A"/>
    <w:rsid w:val="00927419"/>
    <w:rsid w:val="0093604D"/>
    <w:rsid w:val="0093666B"/>
    <w:rsid w:val="00947DBE"/>
    <w:rsid w:val="009509E6"/>
    <w:rsid w:val="009616AB"/>
    <w:rsid w:val="00973646"/>
    <w:rsid w:val="009A61EA"/>
    <w:rsid w:val="009D5483"/>
    <w:rsid w:val="009E133F"/>
    <w:rsid w:val="009F6965"/>
    <w:rsid w:val="00A15CC8"/>
    <w:rsid w:val="00A17848"/>
    <w:rsid w:val="00A30095"/>
    <w:rsid w:val="00A51E35"/>
    <w:rsid w:val="00A52288"/>
    <w:rsid w:val="00A61F67"/>
    <w:rsid w:val="00A749CE"/>
    <w:rsid w:val="00A84892"/>
    <w:rsid w:val="00A86763"/>
    <w:rsid w:val="00A90FF9"/>
    <w:rsid w:val="00AC08FE"/>
    <w:rsid w:val="00AC2E90"/>
    <w:rsid w:val="00AD7C85"/>
    <w:rsid w:val="00AE5F32"/>
    <w:rsid w:val="00AE72F4"/>
    <w:rsid w:val="00B10190"/>
    <w:rsid w:val="00B10D58"/>
    <w:rsid w:val="00B126F9"/>
    <w:rsid w:val="00B25856"/>
    <w:rsid w:val="00B27D51"/>
    <w:rsid w:val="00B557DE"/>
    <w:rsid w:val="00B65274"/>
    <w:rsid w:val="00B8341D"/>
    <w:rsid w:val="00B94F85"/>
    <w:rsid w:val="00BA48CD"/>
    <w:rsid w:val="00BB40D0"/>
    <w:rsid w:val="00BC16CC"/>
    <w:rsid w:val="00BC3A72"/>
    <w:rsid w:val="00BC3D11"/>
    <w:rsid w:val="00BE5F3C"/>
    <w:rsid w:val="00BF02BF"/>
    <w:rsid w:val="00BF3644"/>
    <w:rsid w:val="00BF3DB0"/>
    <w:rsid w:val="00BF5595"/>
    <w:rsid w:val="00C03491"/>
    <w:rsid w:val="00C25C33"/>
    <w:rsid w:val="00C501F6"/>
    <w:rsid w:val="00C648E7"/>
    <w:rsid w:val="00C72C6C"/>
    <w:rsid w:val="00C77BF7"/>
    <w:rsid w:val="00C828EB"/>
    <w:rsid w:val="00CC6DB1"/>
    <w:rsid w:val="00CC6E12"/>
    <w:rsid w:val="00CF43BB"/>
    <w:rsid w:val="00CF638D"/>
    <w:rsid w:val="00D02C06"/>
    <w:rsid w:val="00D13F94"/>
    <w:rsid w:val="00D3051D"/>
    <w:rsid w:val="00D5043D"/>
    <w:rsid w:val="00D628E1"/>
    <w:rsid w:val="00D8102E"/>
    <w:rsid w:val="00D82B5E"/>
    <w:rsid w:val="00DA61A5"/>
    <w:rsid w:val="00DD47C8"/>
    <w:rsid w:val="00DF0102"/>
    <w:rsid w:val="00E06738"/>
    <w:rsid w:val="00E22B96"/>
    <w:rsid w:val="00E33E95"/>
    <w:rsid w:val="00E45890"/>
    <w:rsid w:val="00E703C5"/>
    <w:rsid w:val="00E71F3B"/>
    <w:rsid w:val="00E921E0"/>
    <w:rsid w:val="00E94F39"/>
    <w:rsid w:val="00EA5191"/>
    <w:rsid w:val="00EC083B"/>
    <w:rsid w:val="00EE48E4"/>
    <w:rsid w:val="00EE4BFB"/>
    <w:rsid w:val="00EF1C29"/>
    <w:rsid w:val="00EF4761"/>
    <w:rsid w:val="00EF6183"/>
    <w:rsid w:val="00EF7DCC"/>
    <w:rsid w:val="00F0161E"/>
    <w:rsid w:val="00F0399E"/>
    <w:rsid w:val="00F15E91"/>
    <w:rsid w:val="00F21A52"/>
    <w:rsid w:val="00F27117"/>
    <w:rsid w:val="00F43606"/>
    <w:rsid w:val="00F50F02"/>
    <w:rsid w:val="00F55FE5"/>
    <w:rsid w:val="00F61738"/>
    <w:rsid w:val="00F62A04"/>
    <w:rsid w:val="00F673E2"/>
    <w:rsid w:val="00F728CA"/>
    <w:rsid w:val="00F81818"/>
    <w:rsid w:val="00F903F2"/>
    <w:rsid w:val="00FB49F6"/>
    <w:rsid w:val="00FD3959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2CF8"/>
  <w15:docId w15:val="{327569F0-5845-4B89-A48D-8B54688F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20E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16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509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Nadia Folgheraiter - Amministrativo Assistente Sociale</cp:lastModifiedBy>
  <cp:revision>5</cp:revision>
  <cp:lastPrinted>2022-11-29T08:52:00Z</cp:lastPrinted>
  <dcterms:created xsi:type="dcterms:W3CDTF">2025-05-29T13:58:00Z</dcterms:created>
  <dcterms:modified xsi:type="dcterms:W3CDTF">2025-05-29T14:00:00Z</dcterms:modified>
</cp:coreProperties>
</file>